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D21B" w14:textId="77777777" w:rsidR="00B50D92" w:rsidRDefault="00B50D92" w:rsidP="00B50D92"/>
    <w:p w14:paraId="6BF54BA5" w14:textId="1FE49A0A" w:rsidR="00B50D92" w:rsidRPr="00A85789" w:rsidRDefault="00A85789" w:rsidP="00B50D92">
      <w:pPr>
        <w:rPr>
          <w:b/>
          <w:bCs/>
          <w:u w:val="single"/>
        </w:rPr>
      </w:pPr>
      <w:r w:rsidRPr="00A85789">
        <w:rPr>
          <w:b/>
          <w:bCs/>
          <w:u w:val="single"/>
        </w:rPr>
        <w:t>Basın Bülteni                                                                                                                                    13.10.2025</w:t>
      </w:r>
    </w:p>
    <w:p w14:paraId="5D3B0D29" w14:textId="77777777" w:rsidR="00B50D92" w:rsidRDefault="00B50D92" w:rsidP="00B50D92"/>
    <w:p w14:paraId="0493D185" w14:textId="1D07E166" w:rsidR="00EA17C3" w:rsidRPr="00D37E7A" w:rsidRDefault="00B41661" w:rsidP="00A85789">
      <w:pPr>
        <w:jc w:val="center"/>
        <w:rPr>
          <w:b/>
          <w:bCs/>
          <w:sz w:val="32"/>
          <w:szCs w:val="32"/>
        </w:rPr>
      </w:pPr>
      <w:r w:rsidRPr="00D37E7A">
        <w:rPr>
          <w:b/>
          <w:bCs/>
          <w:sz w:val="32"/>
          <w:szCs w:val="32"/>
        </w:rPr>
        <w:t xml:space="preserve">DOF </w:t>
      </w:r>
      <w:proofErr w:type="spellStart"/>
      <w:r w:rsidRPr="00D37E7A">
        <w:rPr>
          <w:b/>
          <w:bCs/>
          <w:sz w:val="32"/>
          <w:szCs w:val="32"/>
        </w:rPr>
        <w:t>Robotics</w:t>
      </w:r>
      <w:proofErr w:type="spellEnd"/>
      <w:r w:rsidR="00EA17C3" w:rsidRPr="00D37E7A">
        <w:rPr>
          <w:b/>
          <w:bCs/>
          <w:sz w:val="32"/>
          <w:szCs w:val="32"/>
        </w:rPr>
        <w:t xml:space="preserve">, Türkiye’nin İnovasyon Şampiyonları </w:t>
      </w:r>
    </w:p>
    <w:p w14:paraId="316E94D5" w14:textId="6DD0F6AA" w:rsidR="00A85789" w:rsidRPr="00D37E7A" w:rsidRDefault="00EA17C3" w:rsidP="00A85789">
      <w:pPr>
        <w:jc w:val="center"/>
        <w:rPr>
          <w:b/>
          <w:bCs/>
          <w:sz w:val="32"/>
          <w:szCs w:val="32"/>
        </w:rPr>
      </w:pPr>
      <w:r w:rsidRPr="00D37E7A">
        <w:rPr>
          <w:b/>
          <w:bCs/>
          <w:sz w:val="32"/>
          <w:szCs w:val="32"/>
        </w:rPr>
        <w:t>Liginde İlk Üçe Girdi</w:t>
      </w:r>
    </w:p>
    <w:p w14:paraId="7E467F0D" w14:textId="77777777" w:rsidR="00731D85" w:rsidRPr="00D37E7A" w:rsidRDefault="00731D85" w:rsidP="00A85789">
      <w:pPr>
        <w:jc w:val="center"/>
        <w:rPr>
          <w:rFonts w:cstheme="minorHAnsi"/>
          <w:b/>
          <w:bCs/>
          <w:sz w:val="24"/>
          <w:szCs w:val="24"/>
        </w:rPr>
      </w:pPr>
    </w:p>
    <w:p w14:paraId="7A5086D1" w14:textId="56C0707F" w:rsidR="00A85789" w:rsidRPr="00D37E7A" w:rsidRDefault="00A85789" w:rsidP="00A85789">
      <w:pPr>
        <w:jc w:val="center"/>
        <w:rPr>
          <w:b/>
          <w:bCs/>
          <w:sz w:val="24"/>
          <w:szCs w:val="24"/>
        </w:rPr>
      </w:pPr>
      <w:r w:rsidRPr="00D37E7A">
        <w:rPr>
          <w:rFonts w:cstheme="minorHAnsi"/>
          <w:b/>
          <w:bCs/>
          <w:sz w:val="24"/>
          <w:szCs w:val="24"/>
        </w:rPr>
        <w:t>Sanayi, eğitim, eğlence ve savunma sanayi</w:t>
      </w:r>
      <w:r w:rsidR="00731D85" w:rsidRPr="00D37E7A">
        <w:rPr>
          <w:rFonts w:cstheme="minorHAnsi"/>
          <w:b/>
          <w:bCs/>
          <w:sz w:val="24"/>
          <w:szCs w:val="24"/>
        </w:rPr>
        <w:t xml:space="preserve"> alanında y</w:t>
      </w:r>
      <w:r w:rsidRPr="00D37E7A">
        <w:rPr>
          <w:rFonts w:cstheme="minorHAnsi"/>
          <w:b/>
          <w:bCs/>
          <w:sz w:val="24"/>
          <w:szCs w:val="24"/>
        </w:rPr>
        <w:t xml:space="preserve">eni nesil teknolojilerle </w:t>
      </w:r>
      <w:proofErr w:type="gramStart"/>
      <w:r w:rsidRPr="00D37E7A">
        <w:rPr>
          <w:rFonts w:cstheme="minorHAnsi"/>
          <w:b/>
          <w:bCs/>
          <w:sz w:val="24"/>
          <w:szCs w:val="24"/>
        </w:rPr>
        <w:t>entegre</w:t>
      </w:r>
      <w:proofErr w:type="gramEnd"/>
      <w:r w:rsidRPr="00D37E7A">
        <w:rPr>
          <w:rFonts w:cstheme="minorHAnsi"/>
          <w:b/>
          <w:bCs/>
          <w:sz w:val="24"/>
          <w:szCs w:val="24"/>
        </w:rPr>
        <w:t xml:space="preserve"> geliştirdiği inovatif ürünlerle yaklaşık 19 yıllık</w:t>
      </w:r>
      <w:r w:rsidR="00B41661" w:rsidRPr="00D37E7A">
        <w:rPr>
          <w:rFonts w:cstheme="minorHAnsi"/>
          <w:b/>
          <w:bCs/>
          <w:sz w:val="24"/>
          <w:szCs w:val="24"/>
        </w:rPr>
        <w:t xml:space="preserve"> </w:t>
      </w:r>
      <w:r w:rsidR="00714634" w:rsidRPr="00D37E7A">
        <w:rPr>
          <w:rFonts w:cstheme="minorHAnsi"/>
          <w:b/>
          <w:bCs/>
          <w:sz w:val="24"/>
          <w:szCs w:val="24"/>
        </w:rPr>
        <w:t>deneyime sahip olan DOF Robotik</w:t>
      </w:r>
      <w:r w:rsidRPr="00D37E7A">
        <w:rPr>
          <w:rFonts w:cstheme="minorHAnsi"/>
          <w:b/>
          <w:bCs/>
          <w:sz w:val="24"/>
          <w:szCs w:val="24"/>
        </w:rPr>
        <w:t xml:space="preserve"> Sanayi A.Ş</w:t>
      </w:r>
      <w:r w:rsidR="00714634" w:rsidRPr="00D37E7A">
        <w:rPr>
          <w:rFonts w:cstheme="minorHAnsi"/>
          <w:b/>
          <w:bCs/>
          <w:sz w:val="24"/>
          <w:szCs w:val="24"/>
        </w:rPr>
        <w:t xml:space="preserve"> (DOF </w:t>
      </w:r>
      <w:proofErr w:type="spellStart"/>
      <w:r w:rsidR="00714634" w:rsidRPr="00D37E7A">
        <w:rPr>
          <w:rFonts w:cstheme="minorHAnsi"/>
          <w:b/>
          <w:bCs/>
          <w:sz w:val="24"/>
          <w:szCs w:val="24"/>
        </w:rPr>
        <w:t>Robotics</w:t>
      </w:r>
      <w:proofErr w:type="spellEnd"/>
      <w:r w:rsidR="00714634" w:rsidRPr="00D37E7A">
        <w:rPr>
          <w:rFonts w:cstheme="minorHAnsi"/>
          <w:b/>
          <w:bCs/>
          <w:sz w:val="24"/>
          <w:szCs w:val="24"/>
        </w:rPr>
        <w:t>)</w:t>
      </w:r>
      <w:r w:rsidRPr="00D37E7A">
        <w:rPr>
          <w:rFonts w:cstheme="minorHAnsi"/>
          <w:b/>
          <w:bCs/>
          <w:sz w:val="24"/>
          <w:szCs w:val="24"/>
        </w:rPr>
        <w:t xml:space="preserve">, </w:t>
      </w:r>
      <w:r w:rsidR="00EA17C3" w:rsidRPr="00D37E7A">
        <w:rPr>
          <w:rFonts w:cstheme="minorHAnsi"/>
          <w:b/>
          <w:bCs/>
          <w:sz w:val="24"/>
          <w:szCs w:val="24"/>
        </w:rPr>
        <w:t>TİM İnovasyon Ödülleri’nde ilk üçe girerek büyük bir başarıya imza attı.</w:t>
      </w:r>
    </w:p>
    <w:p w14:paraId="7E50FF27" w14:textId="77777777" w:rsidR="00A85789" w:rsidRPr="00F60971" w:rsidRDefault="00A85789" w:rsidP="00A85789">
      <w:pPr>
        <w:rPr>
          <w:highlight w:val="yellow"/>
        </w:rPr>
      </w:pPr>
    </w:p>
    <w:p w14:paraId="658B1DD6" w14:textId="28829474" w:rsidR="00731D85" w:rsidRPr="00F60971" w:rsidRDefault="00A85789" w:rsidP="00B50D92">
      <w:r w:rsidRPr="00F60971">
        <w:t>Robotik sanayi, yüksek teknolojili ürünler ve eğitici-öğretici projeler üreterek devrim yaratan yeniliklere imza atan, uluslararası ve Türkiye genelinde çok sayıda pre</w:t>
      </w:r>
      <w:r w:rsidR="00B41661">
        <w:t>stijli ödülün sahibi DOF Ro</w:t>
      </w:r>
      <w:r w:rsidR="00714634">
        <w:t>botik</w:t>
      </w:r>
      <w:r w:rsidR="00B41661">
        <w:t xml:space="preserve"> Sanayi A.Ş. </w:t>
      </w:r>
      <w:r w:rsidR="00714634">
        <w:t xml:space="preserve">(DOF </w:t>
      </w:r>
      <w:proofErr w:type="spellStart"/>
      <w:r w:rsidR="00714634">
        <w:t>Robotics</w:t>
      </w:r>
      <w:proofErr w:type="spellEnd"/>
      <w:r w:rsidR="00714634">
        <w:t>)</w:t>
      </w:r>
      <w:r w:rsidRPr="00F60971">
        <w:t xml:space="preserve"> inovasyon alanındaki gücünü aldığı yeni ödüller ile </w:t>
      </w:r>
      <w:r w:rsidR="00EA17C3" w:rsidRPr="00F60971">
        <w:t xml:space="preserve">taçlandırıyor. </w:t>
      </w:r>
      <w:r w:rsidR="00853C55">
        <w:t xml:space="preserve">Şirket, </w:t>
      </w:r>
      <w:r w:rsidR="00EA17C3" w:rsidRPr="00F60971">
        <w:t xml:space="preserve">Türkiye İhracatçılar Meclisi (TİM) tarafından düzenlenen </w:t>
      </w:r>
      <w:r w:rsidR="00EA17C3" w:rsidRPr="00F60971">
        <w:rPr>
          <w:b/>
          <w:bCs/>
        </w:rPr>
        <w:t xml:space="preserve">TİM </w:t>
      </w:r>
      <w:proofErr w:type="spellStart"/>
      <w:r w:rsidR="00EA17C3" w:rsidRPr="00F60971">
        <w:rPr>
          <w:b/>
          <w:bCs/>
        </w:rPr>
        <w:t>İ</w:t>
      </w:r>
      <w:r w:rsidR="00731D85" w:rsidRPr="00F60971">
        <w:rPr>
          <w:b/>
          <w:bCs/>
        </w:rPr>
        <w:t>novaLİG</w:t>
      </w:r>
      <w:proofErr w:type="spellEnd"/>
      <w:r w:rsidR="00731D85" w:rsidRPr="00F60971">
        <w:rPr>
          <w:b/>
          <w:bCs/>
        </w:rPr>
        <w:t xml:space="preserve"> 2025</w:t>
      </w:r>
      <w:r w:rsidR="00731D85" w:rsidRPr="00F60971">
        <w:t xml:space="preserve"> kapsamında, </w:t>
      </w:r>
      <w:r w:rsidR="00D37E7A" w:rsidRPr="00D37E7A">
        <w:t>İnovasyon Organi</w:t>
      </w:r>
      <w:r w:rsidR="00D37E7A">
        <w:t xml:space="preserve">zasyonu ve Kültürü </w:t>
      </w:r>
      <w:r w:rsidR="00731D85" w:rsidRPr="00F60971">
        <w:t>kategorisinde ilk üçe girerek yenilikçi gücünü bir kez daha kanıtladı.</w:t>
      </w:r>
    </w:p>
    <w:p w14:paraId="1153ADAE" w14:textId="2BA68049" w:rsidR="00F60971" w:rsidRDefault="00ED2701" w:rsidP="00C954C8">
      <w:pPr>
        <w:tabs>
          <w:tab w:val="left" w:pos="567"/>
          <w:tab w:val="left" w:pos="709"/>
        </w:tabs>
        <w:spacing w:after="120" w:line="240" w:lineRule="auto"/>
        <w:jc w:val="both"/>
        <w:rPr>
          <w:rFonts w:cstheme="minorHAnsi"/>
        </w:rPr>
      </w:pPr>
      <w:r w:rsidRPr="00D37E7A">
        <w:t>Cumhurbaşkanı Yardımcısı Cevdet Yılmaz</w:t>
      </w:r>
      <w:r w:rsidR="00C954C8" w:rsidRPr="00D37E7A">
        <w:t xml:space="preserve">’ın katılımıyla </w:t>
      </w:r>
      <w:r w:rsidR="00246C13" w:rsidRPr="00D37E7A">
        <w:t>11</w:t>
      </w:r>
      <w:r w:rsidR="00C954C8" w:rsidRPr="00D37E7A">
        <w:t xml:space="preserve"> Ekim</w:t>
      </w:r>
      <w:r w:rsidR="00C954C8">
        <w:t xml:space="preserve"> 2025 tarihinde, </w:t>
      </w:r>
      <w:r w:rsidR="00731D85" w:rsidRPr="00F60971">
        <w:t>Haliç Kongre Merkezi’nde</w:t>
      </w:r>
      <w:r w:rsidR="00C954C8">
        <w:t xml:space="preserve"> düzenlenen törenle ödülünü alan D</w:t>
      </w:r>
      <w:r w:rsidR="00F60971" w:rsidRPr="00716ACA">
        <w:rPr>
          <w:rFonts w:eastAsia="Times New Roman" w:cstheme="minorHAnsi"/>
          <w:color w:val="000000"/>
          <w:kern w:val="0"/>
          <w:lang w:eastAsia="ar-SA"/>
          <w14:ligatures w14:val="none"/>
        </w:rPr>
        <w:t xml:space="preserve">OF </w:t>
      </w:r>
      <w:proofErr w:type="spellStart"/>
      <w:r w:rsidR="00F60971" w:rsidRPr="00716ACA">
        <w:rPr>
          <w:rFonts w:eastAsia="Times New Roman" w:cstheme="minorHAnsi"/>
          <w:color w:val="000000"/>
          <w:kern w:val="0"/>
          <w:lang w:eastAsia="ar-SA"/>
          <w14:ligatures w14:val="none"/>
        </w:rPr>
        <w:t>Roboti</w:t>
      </w:r>
      <w:r w:rsidR="00B41661">
        <w:rPr>
          <w:rFonts w:eastAsia="Times New Roman" w:cstheme="minorHAnsi"/>
          <w:color w:val="000000"/>
          <w:kern w:val="0"/>
          <w:lang w:eastAsia="ar-SA"/>
          <w14:ligatures w14:val="none"/>
        </w:rPr>
        <w:t>cs</w:t>
      </w:r>
      <w:proofErr w:type="spellEnd"/>
      <w:r w:rsidR="00F60971" w:rsidRPr="00716ACA">
        <w:rPr>
          <w:rFonts w:eastAsia="Times New Roman" w:cstheme="minorHAnsi"/>
          <w:color w:val="000000"/>
          <w:kern w:val="0"/>
          <w:lang w:eastAsia="ar-SA"/>
          <w14:ligatures w14:val="none"/>
        </w:rPr>
        <w:t xml:space="preserve">, otonom robot sistemleriyle </w:t>
      </w:r>
      <w:proofErr w:type="gramStart"/>
      <w:r w:rsidR="00F60971" w:rsidRPr="00716ACA">
        <w:rPr>
          <w:rFonts w:eastAsia="Times New Roman" w:cstheme="minorHAnsi"/>
          <w:color w:val="000000"/>
          <w:kern w:val="0"/>
          <w:lang w:eastAsia="ar-SA"/>
          <w14:ligatures w14:val="none"/>
        </w:rPr>
        <w:t>entegre</w:t>
      </w:r>
      <w:proofErr w:type="gramEnd"/>
      <w:r w:rsidR="00F60971" w:rsidRPr="00716ACA">
        <w:rPr>
          <w:rFonts w:eastAsia="Times New Roman" w:cstheme="minorHAnsi"/>
          <w:color w:val="000000"/>
          <w:kern w:val="0"/>
          <w:lang w:eastAsia="ar-SA"/>
          <w14:ligatures w14:val="none"/>
        </w:rPr>
        <w:t xml:space="preserve"> hareket simülatörleri ve dijital deneyim teknolojileriyle </w:t>
      </w:r>
      <w:r w:rsidR="00C954C8">
        <w:rPr>
          <w:rFonts w:eastAsia="Times New Roman" w:cstheme="minorHAnsi"/>
          <w:color w:val="000000"/>
          <w:kern w:val="0"/>
          <w:lang w:eastAsia="ar-SA"/>
          <w14:ligatures w14:val="none"/>
        </w:rPr>
        <w:t>küresel ölçekte faaliyetlerini sürdürüyor. Dünyanın</w:t>
      </w:r>
      <w:r w:rsidR="00F60971" w:rsidRPr="00716ACA">
        <w:rPr>
          <w:rFonts w:eastAsia="Times New Roman" w:cstheme="minorHAnsi"/>
          <w:color w:val="000000"/>
          <w:kern w:val="0"/>
          <w:lang w:eastAsia="ar-SA"/>
          <w14:ligatures w14:val="none"/>
        </w:rPr>
        <w:t xml:space="preserve"> 6 kıtasında</w:t>
      </w:r>
      <w:r w:rsidR="0082301A">
        <w:rPr>
          <w:rFonts w:eastAsia="Times New Roman" w:cstheme="minorHAnsi"/>
          <w:color w:val="000000"/>
          <w:kern w:val="0"/>
          <w:lang w:eastAsia="ar-SA"/>
          <w14:ligatures w14:val="none"/>
        </w:rPr>
        <w:t>,</w:t>
      </w:r>
      <w:r w:rsidR="00F60971" w:rsidRPr="00716ACA">
        <w:rPr>
          <w:rFonts w:eastAsia="Times New Roman" w:cstheme="minorHAnsi"/>
          <w:color w:val="000000"/>
          <w:kern w:val="0"/>
          <w:lang w:eastAsia="ar-SA"/>
          <w14:ligatures w14:val="none"/>
        </w:rPr>
        <w:t xml:space="preserve"> 60’tan fazla ülkeye ihracat yapa</w:t>
      </w:r>
      <w:r w:rsidR="00C954C8">
        <w:rPr>
          <w:rFonts w:eastAsia="Times New Roman" w:cstheme="minorHAnsi"/>
          <w:color w:val="000000"/>
          <w:kern w:val="0"/>
          <w:lang w:eastAsia="ar-SA"/>
          <w14:ligatures w14:val="none"/>
        </w:rPr>
        <w:t xml:space="preserve">n şirket, </w:t>
      </w:r>
      <w:r w:rsidR="00F60971" w:rsidRPr="00716ACA">
        <w:rPr>
          <w:rFonts w:cstheme="minorHAnsi"/>
        </w:rPr>
        <w:t xml:space="preserve">ABD ve Çin başta olmak üzere, Universal </w:t>
      </w:r>
      <w:proofErr w:type="spellStart"/>
      <w:r w:rsidR="00F60971" w:rsidRPr="00716ACA">
        <w:rPr>
          <w:rFonts w:cstheme="minorHAnsi"/>
        </w:rPr>
        <w:t>Studios</w:t>
      </w:r>
      <w:proofErr w:type="spellEnd"/>
      <w:r w:rsidR="00F60971" w:rsidRPr="00716ACA">
        <w:rPr>
          <w:rFonts w:cstheme="minorHAnsi"/>
        </w:rPr>
        <w:t xml:space="preserve">, Marvel ve Warner </w:t>
      </w:r>
      <w:proofErr w:type="spellStart"/>
      <w:r w:rsidR="00F60971" w:rsidRPr="00716ACA">
        <w:rPr>
          <w:rFonts w:cstheme="minorHAnsi"/>
        </w:rPr>
        <w:t>Bros</w:t>
      </w:r>
      <w:proofErr w:type="spellEnd"/>
      <w:r w:rsidR="00F60971" w:rsidRPr="00716ACA">
        <w:rPr>
          <w:rFonts w:cstheme="minorHAnsi"/>
        </w:rPr>
        <w:t xml:space="preserve"> gibi dünyanın en çok ziyaret edilen tema parklarına ürünler </w:t>
      </w:r>
      <w:r w:rsidR="00C954C8">
        <w:rPr>
          <w:rFonts w:cstheme="minorHAnsi"/>
        </w:rPr>
        <w:t>üretiyor</w:t>
      </w:r>
      <w:r w:rsidR="00F60971" w:rsidRPr="00716ACA">
        <w:rPr>
          <w:rFonts w:cstheme="minorHAnsi"/>
        </w:rPr>
        <w:t xml:space="preserve">. Ayrıca </w:t>
      </w:r>
      <w:proofErr w:type="spellStart"/>
      <w:r w:rsidR="00F60971" w:rsidRPr="00716ACA">
        <w:rPr>
          <w:rFonts w:cstheme="minorHAnsi"/>
        </w:rPr>
        <w:t>Angry</w:t>
      </w:r>
      <w:proofErr w:type="spellEnd"/>
      <w:r w:rsidR="00F60971" w:rsidRPr="00716ACA">
        <w:rPr>
          <w:rFonts w:cstheme="minorHAnsi"/>
        </w:rPr>
        <w:t xml:space="preserve"> </w:t>
      </w:r>
      <w:proofErr w:type="spellStart"/>
      <w:r w:rsidR="00F60971" w:rsidRPr="00716ACA">
        <w:rPr>
          <w:rFonts w:cstheme="minorHAnsi"/>
        </w:rPr>
        <w:t>Birds</w:t>
      </w:r>
      <w:proofErr w:type="spellEnd"/>
      <w:r w:rsidR="00F60971" w:rsidRPr="00716ACA">
        <w:rPr>
          <w:rFonts w:cstheme="minorHAnsi"/>
        </w:rPr>
        <w:t xml:space="preserve">, Monster Jam, </w:t>
      </w:r>
      <w:proofErr w:type="spellStart"/>
      <w:r w:rsidR="00F60971" w:rsidRPr="00716ACA">
        <w:rPr>
          <w:rFonts w:cstheme="minorHAnsi"/>
        </w:rPr>
        <w:t>Transformers</w:t>
      </w:r>
      <w:proofErr w:type="spellEnd"/>
      <w:r w:rsidR="00F60971" w:rsidRPr="00716ACA">
        <w:rPr>
          <w:rFonts w:cstheme="minorHAnsi"/>
        </w:rPr>
        <w:t xml:space="preserve"> ve </w:t>
      </w:r>
      <w:proofErr w:type="spellStart"/>
      <w:r w:rsidR="00F60971" w:rsidRPr="00716ACA">
        <w:rPr>
          <w:rFonts w:cstheme="minorHAnsi"/>
        </w:rPr>
        <w:t>Smurfs</w:t>
      </w:r>
      <w:proofErr w:type="spellEnd"/>
      <w:r w:rsidR="00F60971" w:rsidRPr="00716ACA">
        <w:rPr>
          <w:rFonts w:cstheme="minorHAnsi"/>
        </w:rPr>
        <w:t xml:space="preserve"> gibi ünlü markalarla da iş birliği yapan şirket, özel efektlerle güçlendirilmiş, sanal gerçekçi ortamlar, içerikler ve oyunlar geliştiriyor. </w:t>
      </w:r>
    </w:p>
    <w:p w14:paraId="7AB0687D" w14:textId="48D22041" w:rsidR="00F60971" w:rsidRPr="00C954C8" w:rsidRDefault="00C954C8" w:rsidP="00843FE4">
      <w:pPr>
        <w:rPr>
          <w:b/>
          <w:bCs/>
        </w:rPr>
      </w:pPr>
      <w:r w:rsidRPr="00C954C8">
        <w:rPr>
          <w:b/>
          <w:bCs/>
        </w:rPr>
        <w:t xml:space="preserve">“İnovasyon alanındaki yetkinliğimizi bir kez daha </w:t>
      </w:r>
      <w:r w:rsidR="0082301A">
        <w:rPr>
          <w:b/>
          <w:bCs/>
        </w:rPr>
        <w:t>tescilledi</w:t>
      </w:r>
      <w:r w:rsidRPr="00C954C8">
        <w:rPr>
          <w:b/>
          <w:bCs/>
        </w:rPr>
        <w:t>k”</w:t>
      </w:r>
    </w:p>
    <w:p w14:paraId="7286B6BB" w14:textId="7C509206" w:rsidR="00C954C8" w:rsidRDefault="00C954C8" w:rsidP="003546F4">
      <w:pPr>
        <w:spacing w:after="0" w:line="240" w:lineRule="auto"/>
        <w:jc w:val="both"/>
      </w:pPr>
      <w:r w:rsidRPr="00F60971">
        <w:t xml:space="preserve">Konuya ilişkin açıklamada bulunan </w:t>
      </w:r>
      <w:r w:rsidR="00714634">
        <w:rPr>
          <w:rFonts w:cstheme="minorHAnsi"/>
          <w:b/>
          <w:bCs/>
        </w:rPr>
        <w:t xml:space="preserve">DOF </w:t>
      </w:r>
      <w:proofErr w:type="spellStart"/>
      <w:r w:rsidR="00714634">
        <w:rPr>
          <w:rFonts w:cstheme="minorHAnsi"/>
          <w:b/>
          <w:bCs/>
        </w:rPr>
        <w:t>Robotics</w:t>
      </w:r>
      <w:proofErr w:type="spellEnd"/>
      <w:r w:rsidR="00714634">
        <w:rPr>
          <w:rFonts w:cstheme="minorHAnsi"/>
          <w:b/>
          <w:bCs/>
        </w:rPr>
        <w:t xml:space="preserve"> </w:t>
      </w:r>
      <w:r w:rsidRPr="00F60971">
        <w:rPr>
          <w:rFonts w:cstheme="minorHAnsi"/>
          <w:b/>
          <w:bCs/>
        </w:rPr>
        <w:t>Yönetim Kurulu Başkanı Mustafa Mertcan,</w:t>
      </w:r>
      <w:r w:rsidRPr="00F60971">
        <w:rPr>
          <w:rFonts w:cstheme="minorHAnsi"/>
        </w:rPr>
        <w:t xml:space="preserve"> “Türkiye’nin inovasyon alanında en prestijli ödüllerinden biri olan </w:t>
      </w:r>
      <w:r w:rsidRPr="00F60971">
        <w:t xml:space="preserve">TİM </w:t>
      </w:r>
      <w:proofErr w:type="spellStart"/>
      <w:r w:rsidRPr="00F60971">
        <w:t>İnovaLİG</w:t>
      </w:r>
      <w:proofErr w:type="spellEnd"/>
      <w:r w:rsidRPr="00F60971">
        <w:t xml:space="preserve"> 2025 kapsamında ilk üçe girmekten dolayı büyük bir mutluluk ve gurur duyuyoruz. </w:t>
      </w:r>
      <w:r>
        <w:t>T</w:t>
      </w:r>
      <w:r w:rsidRPr="00F60971">
        <w:t>ürkiye’nin İlk İnovasyon Geliştirme Programı ‘</w:t>
      </w:r>
      <w:proofErr w:type="spellStart"/>
      <w:r w:rsidRPr="00F60971">
        <w:t>İnovaLİG</w:t>
      </w:r>
      <w:proofErr w:type="spellEnd"/>
      <w:r w:rsidRPr="00F60971">
        <w:t xml:space="preserve">’, TİM tarafından 2014 yılından beri Türkiye'nin inovasyona dayalı ihracat artışının desteklenmesi ve inovasyon bilincinin geliştirilmesi için yapılan çalışmaların ödüllendirilmesi amacıyla düzenleniyor. </w:t>
      </w:r>
      <w:proofErr w:type="spellStart"/>
      <w:r w:rsidRPr="00F60971">
        <w:t>İnovaLİG</w:t>
      </w:r>
      <w:proofErr w:type="spellEnd"/>
      <w:r w:rsidRPr="00F60971">
        <w:t xml:space="preserve"> kapsamında, dünya üzerinde 7 bin 500’den fazla firmanın katılım sağladığı IMP3rove Programı ile Türkiye'deki şirketlerin inovasyon karnelerini çıkararak her yılın İnovasyon Şampiyonları belirleniyor.</w:t>
      </w:r>
      <w:r>
        <w:t xml:space="preserve"> </w:t>
      </w:r>
      <w:r w:rsidR="0082301A">
        <w:t xml:space="preserve">Dolayısıyla </w:t>
      </w:r>
      <w:r w:rsidR="00B41661">
        <w:t xml:space="preserve">DOF </w:t>
      </w:r>
      <w:proofErr w:type="spellStart"/>
      <w:r w:rsidR="00B41661">
        <w:t>Robotics</w:t>
      </w:r>
      <w:proofErr w:type="spellEnd"/>
      <w:r>
        <w:t xml:space="preserve"> olarak </w:t>
      </w:r>
      <w:proofErr w:type="spellStart"/>
      <w:r w:rsidRPr="00F60971">
        <w:t>İnovaLİG’de</w:t>
      </w:r>
      <w:proofErr w:type="spellEnd"/>
      <w:r w:rsidRPr="00F60971">
        <w:t xml:space="preserve"> yer al</w:t>
      </w:r>
      <w:r>
        <w:t xml:space="preserve">mak bizim için oldukça kıymetli. Böylece </w:t>
      </w:r>
      <w:r w:rsidRPr="00F60971">
        <w:t xml:space="preserve">hem Türkiye hem Avrupa standartlarında inovasyon karnemizi alarak bu alandaki yetkinliğimizi ve kapasitemizi </w:t>
      </w:r>
      <w:r>
        <w:t xml:space="preserve">bir kez daha </w:t>
      </w:r>
      <w:r w:rsidRPr="00F60971">
        <w:t>tescille</w:t>
      </w:r>
      <w:r w:rsidR="0082301A">
        <w:t>dik.</w:t>
      </w:r>
      <w:r w:rsidRPr="00F60971">
        <w:t xml:space="preserve"> </w:t>
      </w:r>
      <w:r w:rsidR="0082301A" w:rsidRPr="003546F4">
        <w:t xml:space="preserve">Geliştireceğimiz yeni ürün ve projeler ile </w:t>
      </w:r>
      <w:r w:rsidR="003546F4" w:rsidRPr="003546F4">
        <w:rPr>
          <w:rFonts w:eastAsia="Times New Roman" w:cstheme="minorHAnsi"/>
          <w:kern w:val="0"/>
          <w:lang w:eastAsia="tr-TR"/>
          <w14:ligatures w14:val="none"/>
        </w:rPr>
        <w:t xml:space="preserve">yüksek katma değerli inovatif ürün </w:t>
      </w:r>
      <w:r w:rsidR="003546F4">
        <w:rPr>
          <w:rFonts w:eastAsia="Times New Roman" w:cstheme="minorHAnsi"/>
          <w:kern w:val="0"/>
          <w:lang w:eastAsia="tr-TR"/>
          <w14:ligatures w14:val="none"/>
        </w:rPr>
        <w:t>gamımızı</w:t>
      </w:r>
      <w:r w:rsidR="003546F4" w:rsidRPr="003546F4">
        <w:rPr>
          <w:rFonts w:eastAsia="Times New Roman" w:cstheme="minorHAnsi"/>
          <w:kern w:val="0"/>
          <w:lang w:eastAsia="tr-TR"/>
          <w14:ligatures w14:val="none"/>
        </w:rPr>
        <w:t xml:space="preserve"> daha </w:t>
      </w:r>
      <w:r w:rsidR="003546F4">
        <w:rPr>
          <w:rFonts w:eastAsia="Times New Roman" w:cstheme="minorHAnsi"/>
          <w:kern w:val="0"/>
          <w:lang w:eastAsia="tr-TR"/>
          <w14:ligatures w14:val="none"/>
        </w:rPr>
        <w:t xml:space="preserve">da </w:t>
      </w:r>
      <w:r w:rsidR="003546F4" w:rsidRPr="003546F4">
        <w:rPr>
          <w:rFonts w:eastAsia="Times New Roman" w:cstheme="minorHAnsi"/>
          <w:kern w:val="0"/>
          <w:lang w:eastAsia="tr-TR"/>
          <w14:ligatures w14:val="none"/>
        </w:rPr>
        <w:t xml:space="preserve">zenginleştireceğiz. </w:t>
      </w:r>
      <w:r w:rsidRPr="00F60971">
        <w:t xml:space="preserve">Önümüzdeki dönemde </w:t>
      </w:r>
      <w:r w:rsidR="0082301A">
        <w:t xml:space="preserve">güçlü mühendislik kadromuz ve Ar-Ge odaklı büyüme stratejimiz ile </w:t>
      </w:r>
      <w:r w:rsidRPr="00F60971">
        <w:t>Türkiye’yi teknoloji ve inovasyon turizminin öncüsü haline getirmeyi hedefliyoruz” diye konuştu.</w:t>
      </w:r>
    </w:p>
    <w:p w14:paraId="20559290" w14:textId="77777777" w:rsidR="003546F4" w:rsidRPr="00F60971" w:rsidRDefault="003546F4" w:rsidP="003546F4">
      <w:pPr>
        <w:spacing w:after="0" w:line="240" w:lineRule="auto"/>
        <w:jc w:val="both"/>
      </w:pPr>
    </w:p>
    <w:p w14:paraId="29C0EFBA" w14:textId="1AB554EC" w:rsidR="0085435C" w:rsidRPr="00F60971" w:rsidRDefault="00F60971" w:rsidP="0085435C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tr-TR"/>
          <w14:ligatures w14:val="none"/>
        </w:rPr>
      </w:pPr>
      <w:r w:rsidRPr="00F60971">
        <w:rPr>
          <w:rFonts w:eastAsia="Times New Roman" w:cstheme="minorHAnsi"/>
          <w:b/>
          <w:bCs/>
          <w:kern w:val="0"/>
          <w:lang w:eastAsia="tr-TR"/>
          <w14:ligatures w14:val="none"/>
        </w:rPr>
        <w:t>Ulusal ve uluslararası alanda çok sayıda prestijli ödülün sahibi</w:t>
      </w:r>
    </w:p>
    <w:p w14:paraId="69B970AF" w14:textId="77777777" w:rsidR="0085435C" w:rsidRPr="00F60971" w:rsidRDefault="0085435C" w:rsidP="0085435C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tr-TR"/>
          <w14:ligatures w14:val="none"/>
        </w:rPr>
      </w:pPr>
    </w:p>
    <w:p w14:paraId="0A24D9AC" w14:textId="77777777" w:rsidR="0085435C" w:rsidRPr="00F60971" w:rsidRDefault="0085435C" w:rsidP="0085435C">
      <w:pPr>
        <w:spacing w:after="0" w:line="240" w:lineRule="auto"/>
        <w:jc w:val="both"/>
        <w:rPr>
          <w:rFonts w:eastAsia="Times New Roman" w:cstheme="minorHAnsi"/>
          <w:kern w:val="0"/>
          <w:lang w:eastAsia="tr-TR"/>
          <w14:ligatures w14:val="none"/>
        </w:rPr>
      </w:pPr>
      <w:r w:rsidRPr="00F60971">
        <w:rPr>
          <w:rFonts w:eastAsia="Times New Roman" w:cstheme="minorHAnsi"/>
          <w:kern w:val="0"/>
          <w:lang w:eastAsia="tr-TR"/>
          <w14:ligatures w14:val="none"/>
        </w:rPr>
        <w:t>Öte yandan</w:t>
      </w:r>
      <w:r w:rsidRPr="00F60971">
        <w:rPr>
          <w:rFonts w:eastAsia="Times New Roman" w:cstheme="minorHAnsi"/>
          <w:b/>
          <w:bCs/>
          <w:kern w:val="0"/>
          <w:lang w:eastAsia="tr-TR"/>
          <w14:ligatures w14:val="none"/>
        </w:rPr>
        <w:t xml:space="preserve"> </w:t>
      </w:r>
      <w:r w:rsidRPr="00F60971">
        <w:rPr>
          <w:rFonts w:eastAsia="Times New Roman" w:cstheme="minorHAnsi"/>
          <w:kern w:val="0"/>
          <w:lang w:eastAsia="tr-TR"/>
          <w14:ligatures w14:val="none"/>
        </w:rPr>
        <w:t xml:space="preserve">Ticaret Bakanlığı tarafından yürütülen, devlet destekli markalaşma programı </w:t>
      </w:r>
      <w:proofErr w:type="spellStart"/>
      <w:r w:rsidRPr="00F60971">
        <w:rPr>
          <w:rFonts w:eastAsia="Times New Roman" w:cstheme="minorHAnsi"/>
          <w:kern w:val="0"/>
          <w:lang w:eastAsia="tr-TR"/>
          <w14:ligatures w14:val="none"/>
        </w:rPr>
        <w:t>Turquality</w:t>
      </w:r>
      <w:proofErr w:type="spellEnd"/>
      <w:r w:rsidRPr="00F60971">
        <w:rPr>
          <w:rFonts w:eastAsia="Times New Roman" w:cstheme="minorHAnsi"/>
          <w:kern w:val="0"/>
          <w:lang w:eastAsia="tr-TR"/>
          <w14:ligatures w14:val="none"/>
        </w:rPr>
        <w:t xml:space="preserve"> markası olan şirketin yurt dışı ve yurt içinde kazandığı belli başlı ödüller şöyle:</w:t>
      </w:r>
    </w:p>
    <w:p w14:paraId="42BF44C5" w14:textId="48E319F1" w:rsidR="0085435C" w:rsidRPr="00400169" w:rsidRDefault="0085435C" w:rsidP="004001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lang w:eastAsia="tr-TR"/>
          <w14:ligatures w14:val="none"/>
        </w:rPr>
      </w:pPr>
      <w:r w:rsidRPr="00400169">
        <w:rPr>
          <w:rFonts w:eastAsia="Times New Roman" w:cstheme="minorHAnsi"/>
          <w:kern w:val="0"/>
          <w:lang w:eastAsia="tr-TR"/>
          <w14:ligatures w14:val="none"/>
        </w:rPr>
        <w:lastRenderedPageBreak/>
        <w:t xml:space="preserve">Her yıl ABD’de Orlando şehrinde düzenlenen eğlence fuarlarından olan IAAPA Expo’da 2016, 2022, 2023 ve 2024 yıllarında IAAPA </w:t>
      </w:r>
      <w:proofErr w:type="spellStart"/>
      <w:r w:rsidRPr="00400169">
        <w:rPr>
          <w:rFonts w:eastAsia="Times New Roman" w:cstheme="minorHAnsi"/>
          <w:kern w:val="0"/>
          <w:lang w:eastAsia="tr-TR"/>
          <w14:ligatures w14:val="none"/>
        </w:rPr>
        <w:t>Brass</w:t>
      </w:r>
      <w:proofErr w:type="spellEnd"/>
      <w:r w:rsidRPr="00400169">
        <w:rPr>
          <w:rFonts w:eastAsia="Times New Roman" w:cstheme="minorHAnsi"/>
          <w:kern w:val="0"/>
          <w:lang w:eastAsia="tr-TR"/>
          <w14:ligatures w14:val="none"/>
        </w:rPr>
        <w:t xml:space="preserve"> Ring </w:t>
      </w:r>
      <w:proofErr w:type="spellStart"/>
      <w:r w:rsidRPr="00400169">
        <w:rPr>
          <w:rFonts w:eastAsia="Times New Roman" w:cstheme="minorHAnsi"/>
          <w:kern w:val="0"/>
          <w:lang w:eastAsia="tr-TR"/>
          <w14:ligatures w14:val="none"/>
        </w:rPr>
        <w:t>Award</w:t>
      </w:r>
      <w:proofErr w:type="spellEnd"/>
      <w:r w:rsidRPr="00400169">
        <w:rPr>
          <w:rFonts w:eastAsia="Times New Roman" w:cstheme="minorHAnsi"/>
          <w:kern w:val="0"/>
          <w:lang w:eastAsia="tr-TR"/>
          <w14:ligatures w14:val="none"/>
        </w:rPr>
        <w:t xml:space="preserve"> ile Golden </w:t>
      </w:r>
      <w:proofErr w:type="spellStart"/>
      <w:r w:rsidRPr="00400169">
        <w:rPr>
          <w:rFonts w:eastAsia="Times New Roman" w:cstheme="minorHAnsi"/>
          <w:kern w:val="0"/>
          <w:lang w:eastAsia="tr-TR"/>
          <w14:ligatures w14:val="none"/>
        </w:rPr>
        <w:t>Pony</w:t>
      </w:r>
      <w:proofErr w:type="spellEnd"/>
      <w:r w:rsidRPr="00400169">
        <w:rPr>
          <w:rFonts w:eastAsia="Times New Roman" w:cstheme="minorHAnsi"/>
          <w:kern w:val="0"/>
          <w:lang w:eastAsia="tr-TR"/>
          <w14:ligatures w14:val="none"/>
        </w:rPr>
        <w:t xml:space="preserve"> ve </w:t>
      </w:r>
      <w:proofErr w:type="spellStart"/>
      <w:r w:rsidRPr="00400169">
        <w:rPr>
          <w:rFonts w:eastAsia="Times New Roman" w:cstheme="minorHAnsi"/>
          <w:kern w:val="0"/>
          <w:lang w:eastAsia="tr-TR"/>
          <w14:ligatures w14:val="none"/>
        </w:rPr>
        <w:t>Shining</w:t>
      </w:r>
      <w:proofErr w:type="spellEnd"/>
      <w:r w:rsidRPr="00400169">
        <w:rPr>
          <w:rFonts w:eastAsia="Times New Roman" w:cstheme="minorHAnsi"/>
          <w:kern w:val="0"/>
          <w:lang w:eastAsia="tr-TR"/>
          <w14:ligatures w14:val="none"/>
        </w:rPr>
        <w:t xml:space="preserve"> Stars ödülleri.</w:t>
      </w:r>
      <w:r w:rsidR="00400169" w:rsidRPr="00400169">
        <w:rPr>
          <w:rFonts w:eastAsia="Times New Roman" w:cstheme="minorHAnsi"/>
          <w:kern w:val="0"/>
          <w:lang w:eastAsia="tr-TR"/>
          <w14:ligatures w14:val="none"/>
        </w:rPr>
        <w:t xml:space="preserve"> </w:t>
      </w:r>
    </w:p>
    <w:p w14:paraId="3EBE16A1" w14:textId="77777777" w:rsidR="0085435C" w:rsidRPr="00400169" w:rsidRDefault="0085435C" w:rsidP="008543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lang w:eastAsia="tr-TR"/>
          <w14:ligatures w14:val="none"/>
        </w:rPr>
      </w:pPr>
      <w:proofErr w:type="spellStart"/>
      <w:r w:rsidRPr="00400169">
        <w:rPr>
          <w:rFonts w:eastAsia="Times New Roman" w:cstheme="minorHAnsi"/>
          <w:kern w:val="0"/>
          <w:lang w:eastAsia="tr-TR"/>
          <w14:ligatures w14:val="none"/>
        </w:rPr>
        <w:t>Las</w:t>
      </w:r>
      <w:proofErr w:type="spellEnd"/>
      <w:r w:rsidRPr="00400169">
        <w:rPr>
          <w:rFonts w:eastAsia="Times New Roman" w:cstheme="minorHAnsi"/>
          <w:kern w:val="0"/>
          <w:lang w:eastAsia="tr-TR"/>
          <w14:ligatures w14:val="none"/>
        </w:rPr>
        <w:t xml:space="preserve"> Vegas’ta düzenlenen eğlence fuarı </w:t>
      </w:r>
      <w:proofErr w:type="spellStart"/>
      <w:r w:rsidRPr="00400169">
        <w:rPr>
          <w:rFonts w:eastAsia="Times New Roman" w:cstheme="minorHAnsi"/>
          <w:kern w:val="0"/>
          <w:lang w:eastAsia="tr-TR"/>
          <w14:ligatures w14:val="none"/>
        </w:rPr>
        <w:t>CES’te</w:t>
      </w:r>
      <w:proofErr w:type="spellEnd"/>
      <w:r w:rsidRPr="00400169">
        <w:rPr>
          <w:rFonts w:eastAsia="Times New Roman" w:cstheme="minorHAnsi"/>
          <w:kern w:val="0"/>
          <w:lang w:eastAsia="tr-TR"/>
          <w14:ligatures w14:val="none"/>
        </w:rPr>
        <w:t xml:space="preserve"> Artırılmış Sanal Gerçeklik kategorisinde İnovasyon Ödülü.</w:t>
      </w:r>
    </w:p>
    <w:p w14:paraId="1D76E8E5" w14:textId="77777777" w:rsidR="0085435C" w:rsidRPr="00F60971" w:rsidRDefault="0085435C" w:rsidP="008543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lang w:eastAsia="tr-TR"/>
          <w14:ligatures w14:val="none"/>
        </w:rPr>
      </w:pPr>
      <w:r w:rsidRPr="00400169">
        <w:rPr>
          <w:rFonts w:eastAsia="Times New Roman" w:cstheme="minorHAnsi"/>
          <w:kern w:val="0"/>
          <w:lang w:eastAsia="tr-TR"/>
          <w14:ligatures w14:val="none"/>
        </w:rPr>
        <w:t xml:space="preserve">2024 yılında IAAPA Asya ve 2023 </w:t>
      </w:r>
      <w:proofErr w:type="spellStart"/>
      <w:r w:rsidRPr="00400169">
        <w:rPr>
          <w:rFonts w:eastAsia="Times New Roman" w:cstheme="minorHAnsi"/>
          <w:kern w:val="0"/>
          <w:lang w:eastAsia="tr-TR"/>
          <w14:ligatures w14:val="none"/>
        </w:rPr>
        <w:t>Thailand</w:t>
      </w:r>
      <w:proofErr w:type="spellEnd"/>
      <w:r w:rsidRPr="00400169">
        <w:rPr>
          <w:rFonts w:eastAsia="Times New Roman" w:cstheme="minorHAnsi"/>
          <w:kern w:val="0"/>
          <w:lang w:eastAsia="tr-TR"/>
          <w14:ligatures w14:val="none"/>
        </w:rPr>
        <w:t xml:space="preserve"> Fuarı’nda IAAPA </w:t>
      </w:r>
      <w:proofErr w:type="spellStart"/>
      <w:r w:rsidRPr="00400169">
        <w:rPr>
          <w:rFonts w:eastAsia="Times New Roman" w:cstheme="minorHAnsi"/>
          <w:kern w:val="0"/>
          <w:lang w:eastAsia="tr-TR"/>
          <w14:ligatures w14:val="none"/>
        </w:rPr>
        <w:t>Brass</w:t>
      </w:r>
      <w:proofErr w:type="spellEnd"/>
      <w:r w:rsidRPr="00400169">
        <w:rPr>
          <w:rFonts w:eastAsia="Times New Roman" w:cstheme="minorHAnsi"/>
          <w:kern w:val="0"/>
          <w:lang w:eastAsia="tr-TR"/>
          <w14:ligatures w14:val="none"/>
        </w:rPr>
        <w:t xml:space="preserve"> Ring Best </w:t>
      </w:r>
      <w:proofErr w:type="spellStart"/>
      <w:r w:rsidRPr="00400169">
        <w:rPr>
          <w:rFonts w:eastAsia="Times New Roman" w:cstheme="minorHAnsi"/>
          <w:kern w:val="0"/>
          <w:lang w:eastAsia="tr-TR"/>
          <w14:ligatures w14:val="none"/>
        </w:rPr>
        <w:t>Exhibit</w:t>
      </w:r>
      <w:proofErr w:type="spellEnd"/>
      <w:r w:rsidRPr="00400169">
        <w:rPr>
          <w:rFonts w:eastAsia="Times New Roman" w:cstheme="minorHAnsi"/>
          <w:kern w:val="0"/>
          <w:lang w:eastAsia="tr-TR"/>
          <w14:ligatures w14:val="none"/>
        </w:rPr>
        <w:t xml:space="preserve"> kategorisinde</w:t>
      </w:r>
      <w:r w:rsidRPr="00F60971">
        <w:rPr>
          <w:rFonts w:eastAsia="Times New Roman" w:cstheme="minorHAnsi"/>
          <w:kern w:val="0"/>
          <w:lang w:eastAsia="tr-TR"/>
          <w14:ligatures w14:val="none"/>
        </w:rPr>
        <w:t xml:space="preserve"> birincilik ödülü.</w:t>
      </w:r>
    </w:p>
    <w:p w14:paraId="75D15AD3" w14:textId="77777777" w:rsidR="0085435C" w:rsidRPr="00F60971" w:rsidRDefault="0085435C" w:rsidP="008543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lang w:eastAsia="tr-TR"/>
          <w14:ligatures w14:val="none"/>
        </w:rPr>
      </w:pPr>
      <w:r w:rsidRPr="00F60971">
        <w:rPr>
          <w:rFonts w:eastAsia="Times New Roman" w:cstheme="minorHAnsi"/>
          <w:kern w:val="0"/>
          <w:lang w:eastAsia="tr-TR"/>
          <w14:ligatures w14:val="none"/>
        </w:rPr>
        <w:t>2024 yılında Türkiye İhracatçılar Meclisi tarafından “</w:t>
      </w:r>
      <w:proofErr w:type="spellStart"/>
      <w:r w:rsidRPr="00F60971">
        <w:rPr>
          <w:rFonts w:eastAsia="Times New Roman" w:cstheme="minorHAnsi"/>
          <w:kern w:val="0"/>
          <w:lang w:eastAsia="tr-TR"/>
          <w14:ligatures w14:val="none"/>
        </w:rPr>
        <w:t>Inovalig</w:t>
      </w:r>
      <w:proofErr w:type="spellEnd"/>
      <w:r w:rsidRPr="00F60971">
        <w:rPr>
          <w:rFonts w:eastAsia="Times New Roman" w:cstheme="minorHAnsi"/>
          <w:kern w:val="0"/>
          <w:lang w:eastAsia="tr-TR"/>
          <w14:ligatures w14:val="none"/>
        </w:rPr>
        <w:t>/İnovasyon Stratejisi” ödülü.</w:t>
      </w:r>
    </w:p>
    <w:p w14:paraId="7B965559" w14:textId="77777777" w:rsidR="0085435C" w:rsidRPr="00F60971" w:rsidRDefault="0085435C" w:rsidP="008543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lang w:eastAsia="tr-TR"/>
          <w14:ligatures w14:val="none"/>
        </w:rPr>
      </w:pPr>
      <w:r w:rsidRPr="00F60971">
        <w:rPr>
          <w:rFonts w:eastAsia="Times New Roman" w:cstheme="minorHAnsi"/>
          <w:kern w:val="0"/>
          <w:lang w:eastAsia="tr-TR"/>
          <w14:ligatures w14:val="none"/>
        </w:rPr>
        <w:t>Deloitte tarafından düzenlenen Avrupa, Orta Doğru ve Afrika’daki en hızlı büyüyen teknoloji</w:t>
      </w:r>
    </w:p>
    <w:p w14:paraId="51552B8C" w14:textId="77777777" w:rsidR="0085435C" w:rsidRPr="00F60971" w:rsidRDefault="0085435C" w:rsidP="0085435C">
      <w:pPr>
        <w:spacing w:after="0" w:line="240" w:lineRule="auto"/>
        <w:ind w:left="708"/>
        <w:jc w:val="both"/>
      </w:pPr>
      <w:r w:rsidRPr="00F60971">
        <w:rPr>
          <w:rFonts w:eastAsia="Times New Roman" w:cstheme="minorHAnsi"/>
          <w:kern w:val="0"/>
          <w:lang w:eastAsia="tr-TR"/>
          <w14:ligatures w14:val="none"/>
        </w:rPr>
        <w:t xml:space="preserve"> </w:t>
      </w:r>
      <w:proofErr w:type="gramStart"/>
      <w:r w:rsidRPr="00F60971">
        <w:rPr>
          <w:rFonts w:eastAsia="Times New Roman" w:cstheme="minorHAnsi"/>
          <w:kern w:val="0"/>
          <w:lang w:eastAsia="tr-TR"/>
          <w14:ligatures w14:val="none"/>
        </w:rPr>
        <w:t>şirketlerinin</w:t>
      </w:r>
      <w:proofErr w:type="gramEnd"/>
      <w:r w:rsidRPr="00F60971">
        <w:rPr>
          <w:rFonts w:eastAsia="Times New Roman" w:cstheme="minorHAnsi"/>
          <w:kern w:val="0"/>
          <w:lang w:eastAsia="tr-TR"/>
          <w14:ligatures w14:val="none"/>
        </w:rPr>
        <w:t xml:space="preserve"> belirlendiği Deloitte Teknoloji EMEA </w:t>
      </w:r>
      <w:proofErr w:type="spellStart"/>
      <w:r w:rsidRPr="00F60971">
        <w:rPr>
          <w:rFonts w:eastAsia="Times New Roman" w:cstheme="minorHAnsi"/>
          <w:kern w:val="0"/>
          <w:lang w:eastAsia="tr-TR"/>
          <w14:ligatures w14:val="none"/>
        </w:rPr>
        <w:t>Fast</w:t>
      </w:r>
      <w:proofErr w:type="spellEnd"/>
      <w:r w:rsidRPr="00F60971">
        <w:rPr>
          <w:rFonts w:eastAsia="Times New Roman" w:cstheme="minorHAnsi"/>
          <w:kern w:val="0"/>
          <w:lang w:eastAsia="tr-TR"/>
          <w14:ligatures w14:val="none"/>
        </w:rPr>
        <w:t xml:space="preserve"> 500 2024 listesine girdi.</w:t>
      </w:r>
      <w:r w:rsidRPr="00F60971">
        <w:t xml:space="preserve"> </w:t>
      </w:r>
    </w:p>
    <w:p w14:paraId="4B746935" w14:textId="77777777" w:rsidR="0085435C" w:rsidRDefault="0085435C" w:rsidP="008543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lang w:eastAsia="tr-TR"/>
          <w14:ligatures w14:val="none"/>
        </w:rPr>
      </w:pPr>
      <w:r w:rsidRPr="00F60971">
        <w:rPr>
          <w:rFonts w:eastAsia="Times New Roman" w:cstheme="minorHAnsi"/>
          <w:kern w:val="0"/>
          <w:lang w:eastAsia="tr-TR"/>
          <w14:ligatures w14:val="none"/>
        </w:rPr>
        <w:t>2025 yılında Marmara Üniversitesi İşletme Kulübü'nün düzenlediği Kristal Marmara Ödülleri'nde "Yılın En İyi Teknoloji Şirketi" ödülü.</w:t>
      </w:r>
    </w:p>
    <w:p w14:paraId="6D693A29" w14:textId="697BBB82" w:rsidR="00400169" w:rsidRPr="00D37E7A" w:rsidRDefault="00400169" w:rsidP="00400169">
      <w:pPr>
        <w:pStyle w:val="ListParagraph"/>
        <w:numPr>
          <w:ilvl w:val="0"/>
          <w:numId w:val="1"/>
        </w:numPr>
        <w:spacing w:after="0" w:line="240" w:lineRule="auto"/>
        <w:ind w:left="708"/>
        <w:jc w:val="both"/>
      </w:pPr>
      <w:r w:rsidRPr="00D37E7A">
        <w:rPr>
          <w:rFonts w:eastAsia="Times New Roman" w:cstheme="minorHAnsi"/>
          <w:kern w:val="0"/>
          <w:lang w:eastAsia="tr-TR"/>
          <w14:ligatures w14:val="none"/>
        </w:rPr>
        <w:t xml:space="preserve">2025’te </w:t>
      </w:r>
      <w:r w:rsidRPr="00D37E7A">
        <w:t xml:space="preserve">İspanya’nın Barcelona kentinde düzenlenen IAAPA Expo </w:t>
      </w:r>
      <w:proofErr w:type="spellStart"/>
      <w:r w:rsidRPr="00D37E7A">
        <w:t>Europe’ta</w:t>
      </w:r>
      <w:proofErr w:type="spellEnd"/>
      <w:r w:rsidRPr="00D37E7A">
        <w:rPr>
          <w:rFonts w:eastAsia="Times New Roman" w:cstheme="minorHAnsi"/>
          <w:kern w:val="0"/>
          <w:lang w:eastAsia="tr-TR"/>
          <w14:ligatures w14:val="none"/>
        </w:rPr>
        <w:t xml:space="preserve"> “IAAPA </w:t>
      </w:r>
      <w:proofErr w:type="spellStart"/>
      <w:r w:rsidRPr="00D37E7A">
        <w:rPr>
          <w:rFonts w:eastAsia="Times New Roman" w:cstheme="minorHAnsi"/>
          <w:kern w:val="0"/>
          <w:lang w:eastAsia="tr-TR"/>
          <w14:ligatures w14:val="none"/>
        </w:rPr>
        <w:t>Brass</w:t>
      </w:r>
      <w:proofErr w:type="spellEnd"/>
      <w:r w:rsidRPr="00D37E7A">
        <w:rPr>
          <w:rFonts w:eastAsia="Times New Roman" w:cstheme="minorHAnsi"/>
          <w:kern w:val="0"/>
          <w:lang w:eastAsia="tr-TR"/>
          <w14:ligatures w14:val="none"/>
        </w:rPr>
        <w:t xml:space="preserve"> Ring Best </w:t>
      </w:r>
      <w:proofErr w:type="spellStart"/>
      <w:r w:rsidRPr="00D37E7A">
        <w:rPr>
          <w:rFonts w:eastAsia="Times New Roman" w:cstheme="minorHAnsi"/>
          <w:kern w:val="0"/>
          <w:lang w:eastAsia="tr-TR"/>
          <w14:ligatures w14:val="none"/>
        </w:rPr>
        <w:t>Exhibit</w:t>
      </w:r>
      <w:proofErr w:type="spellEnd"/>
      <w:r w:rsidRPr="00D37E7A">
        <w:rPr>
          <w:rFonts w:eastAsia="Times New Roman" w:cstheme="minorHAnsi"/>
          <w:kern w:val="0"/>
          <w:lang w:eastAsia="tr-TR"/>
          <w14:ligatures w14:val="none"/>
        </w:rPr>
        <w:t>” ödülü.</w:t>
      </w:r>
    </w:p>
    <w:p w14:paraId="4BF4FDCE" w14:textId="77777777" w:rsidR="0085435C" w:rsidRPr="00F60971" w:rsidRDefault="0085435C" w:rsidP="008543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lang w:eastAsia="tr-TR"/>
          <w14:ligatures w14:val="none"/>
        </w:rPr>
      </w:pPr>
      <w:r w:rsidRPr="00D37E7A">
        <w:rPr>
          <w:rFonts w:eastAsia="Times New Roman" w:cstheme="minorHAnsi"/>
          <w:kern w:val="0"/>
          <w:lang w:eastAsia="tr-TR"/>
          <w14:ligatures w14:val="none"/>
        </w:rPr>
        <w:t>Türkiye Odalar ve Borsalar</w:t>
      </w:r>
      <w:r w:rsidRPr="00F60971">
        <w:rPr>
          <w:rFonts w:eastAsia="Times New Roman" w:cstheme="minorHAnsi"/>
          <w:kern w:val="0"/>
          <w:lang w:eastAsia="tr-TR"/>
          <w14:ligatures w14:val="none"/>
        </w:rPr>
        <w:t xml:space="preserve"> Birliği (TOBB)’</w:t>
      </w:r>
      <w:proofErr w:type="spellStart"/>
      <w:r w:rsidRPr="00F60971">
        <w:rPr>
          <w:rFonts w:eastAsia="Times New Roman" w:cstheme="minorHAnsi"/>
          <w:kern w:val="0"/>
          <w:lang w:eastAsia="tr-TR"/>
          <w14:ligatures w14:val="none"/>
        </w:rPr>
        <w:t>nden</w:t>
      </w:r>
      <w:proofErr w:type="spellEnd"/>
      <w:r w:rsidRPr="00F60971">
        <w:rPr>
          <w:rFonts w:eastAsia="Times New Roman" w:cstheme="minorHAnsi"/>
          <w:kern w:val="0"/>
          <w:lang w:eastAsia="tr-TR"/>
          <w14:ligatures w14:val="none"/>
        </w:rPr>
        <w:t xml:space="preserve"> “Türkiye’de En Hızlı Büyüyen 100 Şirket” ödülü.</w:t>
      </w:r>
    </w:p>
    <w:p w14:paraId="10B9A2BA" w14:textId="77777777" w:rsidR="0085435C" w:rsidRPr="00F60971" w:rsidRDefault="0085435C" w:rsidP="008543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lang w:eastAsia="tr-TR"/>
          <w14:ligatures w14:val="none"/>
        </w:rPr>
      </w:pPr>
      <w:proofErr w:type="spellStart"/>
      <w:r w:rsidRPr="00F60971">
        <w:rPr>
          <w:rFonts w:eastAsia="Times New Roman" w:cstheme="minorHAnsi"/>
          <w:kern w:val="0"/>
          <w:lang w:eastAsia="tr-TR"/>
          <w14:ligatures w14:val="none"/>
        </w:rPr>
        <w:t>Inc</w:t>
      </w:r>
      <w:proofErr w:type="spellEnd"/>
      <w:r w:rsidRPr="00F60971">
        <w:rPr>
          <w:rFonts w:eastAsia="Times New Roman" w:cstheme="minorHAnsi"/>
          <w:kern w:val="0"/>
          <w:lang w:eastAsia="tr-TR"/>
          <w14:ligatures w14:val="none"/>
        </w:rPr>
        <w:t>. Türkiye’nin düzenlediği Türkiye’nin en hızlı büyüyen şirketlerinin belirlendiği “</w:t>
      </w:r>
      <w:proofErr w:type="spellStart"/>
      <w:r w:rsidRPr="00F60971">
        <w:rPr>
          <w:rFonts w:eastAsia="Times New Roman" w:cstheme="minorHAnsi"/>
          <w:kern w:val="0"/>
          <w:lang w:eastAsia="tr-TR"/>
          <w14:ligatures w14:val="none"/>
        </w:rPr>
        <w:t>Inc</w:t>
      </w:r>
      <w:proofErr w:type="spellEnd"/>
      <w:r w:rsidRPr="00F60971">
        <w:rPr>
          <w:rFonts w:eastAsia="Times New Roman" w:cstheme="minorHAnsi"/>
          <w:kern w:val="0"/>
          <w:lang w:eastAsia="tr-TR"/>
          <w14:ligatures w14:val="none"/>
        </w:rPr>
        <w:t>. Türkiye 100” ödülü.</w:t>
      </w:r>
    </w:p>
    <w:p w14:paraId="3CA479B6" w14:textId="77777777" w:rsidR="0085435C" w:rsidRPr="00F60971" w:rsidRDefault="0085435C" w:rsidP="008543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lang w:eastAsia="tr-TR"/>
          <w14:ligatures w14:val="none"/>
        </w:rPr>
      </w:pPr>
      <w:r w:rsidRPr="00F60971">
        <w:rPr>
          <w:rFonts w:eastAsia="Times New Roman" w:cstheme="minorHAnsi"/>
          <w:kern w:val="0"/>
          <w:lang w:eastAsia="tr-TR"/>
          <w14:ligatures w14:val="none"/>
        </w:rPr>
        <w:t>TÜBİTAK'ın düzenlediği BİGG Spor Ödülleri'nde, “Sanal Gerçeklik Teknolojisi Destekli Bisiklet Simülatörü ve Spor İçeriğinin Geliştirilmesi” ödülü.</w:t>
      </w:r>
    </w:p>
    <w:p w14:paraId="7F1A338E" w14:textId="4624F682" w:rsidR="00F60971" w:rsidRPr="00F60971" w:rsidRDefault="00F60971" w:rsidP="008543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lang w:eastAsia="tr-TR"/>
          <w14:ligatures w14:val="none"/>
        </w:rPr>
      </w:pPr>
      <w:proofErr w:type="spellStart"/>
      <w:r w:rsidRPr="00F60971">
        <w:rPr>
          <w:rFonts w:eastAsia="Times New Roman" w:cstheme="minorHAnsi"/>
          <w:kern w:val="0"/>
          <w:lang w:eastAsia="tr-TR"/>
          <w14:ligatures w14:val="none"/>
        </w:rPr>
        <w:t>Turkishtime</w:t>
      </w:r>
      <w:proofErr w:type="spellEnd"/>
      <w:r w:rsidRPr="00F60971">
        <w:rPr>
          <w:rFonts w:eastAsia="Times New Roman" w:cstheme="minorHAnsi"/>
          <w:kern w:val="0"/>
          <w:lang w:eastAsia="tr-TR"/>
          <w14:ligatures w14:val="none"/>
        </w:rPr>
        <w:t xml:space="preserve"> Ar-</w:t>
      </w:r>
      <w:proofErr w:type="spellStart"/>
      <w:r w:rsidRPr="00F60971">
        <w:rPr>
          <w:rFonts w:eastAsia="Times New Roman" w:cstheme="minorHAnsi"/>
          <w:kern w:val="0"/>
          <w:lang w:eastAsia="tr-TR"/>
          <w14:ligatures w14:val="none"/>
        </w:rPr>
        <w:t>Ge</w:t>
      </w:r>
      <w:proofErr w:type="spellEnd"/>
      <w:r w:rsidRPr="00F60971">
        <w:rPr>
          <w:rFonts w:eastAsia="Times New Roman" w:cstheme="minorHAnsi"/>
          <w:kern w:val="0"/>
          <w:lang w:eastAsia="tr-TR"/>
          <w14:ligatures w14:val="none"/>
        </w:rPr>
        <w:t xml:space="preserve"> Ödülleri’nde ‘Makine ve Aksamları Sektöründe Ar-Ge’ye En Fazla Harcama Yapan İlk 10 Şirket’ arasına girdi.</w:t>
      </w:r>
    </w:p>
    <w:p w14:paraId="0CDE012E" w14:textId="77777777" w:rsidR="0085435C" w:rsidRDefault="0085435C" w:rsidP="0085435C">
      <w:pPr>
        <w:spacing w:after="0" w:line="240" w:lineRule="auto"/>
        <w:jc w:val="both"/>
        <w:rPr>
          <w:rFonts w:eastAsia="Times New Roman" w:cstheme="minorHAnsi"/>
          <w:kern w:val="0"/>
          <w:lang w:eastAsia="tr-TR"/>
          <w14:ligatures w14:val="none"/>
        </w:rPr>
      </w:pPr>
    </w:p>
    <w:p w14:paraId="182C9E60" w14:textId="77777777" w:rsidR="0082301A" w:rsidRDefault="0082301A" w:rsidP="0085435C">
      <w:pPr>
        <w:spacing w:after="0" w:line="240" w:lineRule="auto"/>
        <w:jc w:val="both"/>
        <w:rPr>
          <w:rFonts w:eastAsia="Times New Roman" w:cstheme="minorHAnsi"/>
          <w:kern w:val="0"/>
          <w:lang w:eastAsia="tr-TR"/>
          <w14:ligatures w14:val="none"/>
        </w:rPr>
      </w:pPr>
    </w:p>
    <w:sectPr w:rsidR="008230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56DF" w14:textId="77777777" w:rsidR="00FF28DB" w:rsidRDefault="00FF28DB" w:rsidP="00A85789">
      <w:pPr>
        <w:spacing w:after="0" w:line="240" w:lineRule="auto"/>
      </w:pPr>
      <w:r>
        <w:separator/>
      </w:r>
    </w:p>
  </w:endnote>
  <w:endnote w:type="continuationSeparator" w:id="0">
    <w:p w14:paraId="68C11223" w14:textId="77777777" w:rsidR="00FF28DB" w:rsidRDefault="00FF28DB" w:rsidP="00A8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8064C" w14:textId="77777777" w:rsidR="00FF28DB" w:rsidRDefault="00FF28DB" w:rsidP="00A85789">
      <w:pPr>
        <w:spacing w:after="0" w:line="240" w:lineRule="auto"/>
      </w:pPr>
      <w:r>
        <w:separator/>
      </w:r>
    </w:p>
  </w:footnote>
  <w:footnote w:type="continuationSeparator" w:id="0">
    <w:p w14:paraId="2D522349" w14:textId="77777777" w:rsidR="00FF28DB" w:rsidRDefault="00FF28DB" w:rsidP="00A8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F908" w14:textId="23E018DE" w:rsidR="00A85789" w:rsidRDefault="00A85789">
    <w:pPr>
      <w:pStyle w:val="Header"/>
    </w:pPr>
    <w:r>
      <w:rPr>
        <w:rFonts w:eastAsia="Times New Roman" w:cstheme="minorHAnsi"/>
        <w:b/>
        <w:bCs/>
        <w:iCs/>
        <w:noProof/>
        <w:kern w:val="0"/>
        <w:sz w:val="20"/>
        <w:szCs w:val="20"/>
        <w:lang w:eastAsia="tr-TR"/>
        <w14:ligatures w14:val="none"/>
      </w:rPr>
      <w:t xml:space="preserve">                                                    </w:t>
    </w:r>
    <w:r>
      <w:rPr>
        <w:rFonts w:eastAsia="Times New Roman" w:cstheme="minorHAnsi"/>
        <w:b/>
        <w:bCs/>
        <w:iCs/>
        <w:noProof/>
        <w:kern w:val="0"/>
        <w:sz w:val="20"/>
        <w:szCs w:val="20"/>
        <w:lang w:eastAsia="tr-TR"/>
        <w14:ligatures w14:val="none"/>
      </w:rPr>
      <w:drawing>
        <wp:inline distT="0" distB="0" distL="0" distR="0" wp14:anchorId="7CE45C2E" wp14:editId="5FB14D04">
          <wp:extent cx="2118360" cy="754380"/>
          <wp:effectExtent l="0" t="0" r="0" b="7620"/>
          <wp:docPr id="159996466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07B9E"/>
    <w:multiLevelType w:val="hybridMultilevel"/>
    <w:tmpl w:val="9D0694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179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8B"/>
    <w:rsid w:val="000731E4"/>
    <w:rsid w:val="000D6282"/>
    <w:rsid w:val="000E5C32"/>
    <w:rsid w:val="00171C8B"/>
    <w:rsid w:val="00246C13"/>
    <w:rsid w:val="00270491"/>
    <w:rsid w:val="00277AFD"/>
    <w:rsid w:val="003546F4"/>
    <w:rsid w:val="0036354F"/>
    <w:rsid w:val="00400169"/>
    <w:rsid w:val="00402D24"/>
    <w:rsid w:val="00496D12"/>
    <w:rsid w:val="0059595A"/>
    <w:rsid w:val="0064784E"/>
    <w:rsid w:val="00714634"/>
    <w:rsid w:val="00731D85"/>
    <w:rsid w:val="007E42AB"/>
    <w:rsid w:val="0082301A"/>
    <w:rsid w:val="00843FE4"/>
    <w:rsid w:val="00853C55"/>
    <w:rsid w:val="0085435C"/>
    <w:rsid w:val="00A85789"/>
    <w:rsid w:val="00B41661"/>
    <w:rsid w:val="00B50D92"/>
    <w:rsid w:val="00B74F09"/>
    <w:rsid w:val="00C954C8"/>
    <w:rsid w:val="00D37E7A"/>
    <w:rsid w:val="00D86260"/>
    <w:rsid w:val="00E718FF"/>
    <w:rsid w:val="00EA17C3"/>
    <w:rsid w:val="00ED2701"/>
    <w:rsid w:val="00F311F6"/>
    <w:rsid w:val="00F60971"/>
    <w:rsid w:val="00F85B0A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288A62"/>
  <w15:docId w15:val="{BB87345E-96D7-4E4B-A1C1-26292C80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C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C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C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C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C8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5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789"/>
  </w:style>
  <w:style w:type="paragraph" w:styleId="Footer">
    <w:name w:val="footer"/>
    <w:basedOn w:val="Normal"/>
    <w:link w:val="FooterChar"/>
    <w:uiPriority w:val="99"/>
    <w:unhideWhenUsed/>
    <w:rsid w:val="00A85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789"/>
  </w:style>
  <w:style w:type="paragraph" w:styleId="BalloonText">
    <w:name w:val="Balloon Text"/>
    <w:basedOn w:val="Normal"/>
    <w:link w:val="BalloonTextChar"/>
    <w:uiPriority w:val="99"/>
    <w:semiHidden/>
    <w:unhideWhenUsed/>
    <w:rsid w:val="00B41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ayfer arslan</dc:creator>
  <cp:keywords/>
  <dc:description/>
  <cp:lastModifiedBy>CEYDA TAŞ</cp:lastModifiedBy>
  <cp:revision>2</cp:revision>
  <dcterms:created xsi:type="dcterms:W3CDTF">2025-11-18T07:16:00Z</dcterms:created>
  <dcterms:modified xsi:type="dcterms:W3CDTF">2025-11-18T07:16:00Z</dcterms:modified>
</cp:coreProperties>
</file>