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D35B" w14:textId="3DEFC554" w:rsidR="00373537" w:rsidRDefault="00C73F71">
      <w:pPr>
        <w:rPr>
          <w:rFonts w:eastAsia="Times New Roman" w:cstheme="minorHAnsi"/>
          <w:b/>
          <w:bCs/>
          <w:iCs/>
          <w:noProof/>
          <w:kern w:val="0"/>
          <w:sz w:val="20"/>
          <w:szCs w:val="20"/>
          <w:lang w:eastAsia="tr-TR"/>
          <w14:ligatures w14:val="none"/>
        </w:rPr>
      </w:pPr>
      <w:r>
        <w:rPr>
          <w:rFonts w:eastAsia="Times New Roman" w:cstheme="minorHAnsi"/>
          <w:b/>
          <w:bCs/>
          <w:iCs/>
          <w:noProof/>
          <w:kern w:val="0"/>
          <w:sz w:val="20"/>
          <w:szCs w:val="20"/>
          <w:lang w:eastAsia="tr-TR"/>
          <w14:ligatures w14:val="none"/>
        </w:rPr>
        <w:t xml:space="preserve">                                                        </w:t>
      </w:r>
      <w:r>
        <w:rPr>
          <w:rFonts w:eastAsia="Times New Roman" w:cstheme="minorHAnsi"/>
          <w:b/>
          <w:bCs/>
          <w:iCs/>
          <w:noProof/>
          <w:kern w:val="0"/>
          <w:sz w:val="20"/>
          <w:szCs w:val="20"/>
          <w:lang w:eastAsia="tr-TR"/>
          <w14:ligatures w14:val="none"/>
        </w:rPr>
        <w:drawing>
          <wp:inline distT="0" distB="0" distL="0" distR="0" wp14:anchorId="5906DF7F" wp14:editId="19E8B726">
            <wp:extent cx="2118360" cy="754380"/>
            <wp:effectExtent l="0" t="0" r="0" b="7620"/>
            <wp:docPr id="15999646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069B" w14:textId="77777777" w:rsidR="00C73F71" w:rsidRDefault="00C73F71">
      <w:pPr>
        <w:rPr>
          <w:rFonts w:eastAsia="Times New Roman" w:cstheme="minorHAnsi"/>
          <w:b/>
          <w:bCs/>
          <w:iCs/>
          <w:noProof/>
          <w:kern w:val="0"/>
          <w:sz w:val="20"/>
          <w:szCs w:val="20"/>
          <w:lang w:eastAsia="tr-TR"/>
          <w14:ligatures w14:val="none"/>
        </w:rPr>
      </w:pPr>
    </w:p>
    <w:p w14:paraId="611A4BD0" w14:textId="76DB5443" w:rsidR="00C73F71" w:rsidRPr="00C73F71" w:rsidRDefault="00D21D89">
      <w:pPr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</w:pPr>
      <w:r w:rsidRPr="00D21D89"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  <w:t>Press Release</w:t>
      </w:r>
      <w:r w:rsidR="00C73F71" w:rsidRPr="00C73F71"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  <w:t xml:space="preserve">                                                                                                          </w:t>
      </w:r>
      <w:r w:rsidR="00CE0B2A"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  <w:t xml:space="preserve">                              </w:t>
      </w:r>
      <w:r w:rsidR="00551FAC"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  <w:t>16</w:t>
      </w:r>
      <w:r w:rsidR="00C73F71" w:rsidRPr="00C73F71">
        <w:rPr>
          <w:rFonts w:eastAsia="Times New Roman" w:cstheme="minorHAnsi"/>
          <w:b/>
          <w:bCs/>
          <w:iCs/>
          <w:noProof/>
          <w:kern w:val="0"/>
          <w:sz w:val="20"/>
          <w:szCs w:val="20"/>
          <w:u w:val="single"/>
          <w:lang w:eastAsia="tr-TR"/>
          <w14:ligatures w14:val="none"/>
        </w:rPr>
        <w:t>.09.2025</w:t>
      </w:r>
    </w:p>
    <w:p w14:paraId="540882C7" w14:textId="5DF9549C" w:rsidR="004745F2" w:rsidRDefault="004745F2" w:rsidP="00D21D89">
      <w:pPr>
        <w:jc w:val="center"/>
      </w:pPr>
      <w:r w:rsidRPr="004745F2">
        <w:rPr>
          <w:b/>
          <w:bCs/>
        </w:rPr>
        <w:t xml:space="preserve">DOF </w:t>
      </w:r>
      <w:proofErr w:type="spellStart"/>
      <w:r w:rsidRPr="004745F2">
        <w:rPr>
          <w:b/>
          <w:bCs/>
        </w:rPr>
        <w:t>Robotics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Achieves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Major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Success</w:t>
      </w:r>
      <w:proofErr w:type="spellEnd"/>
      <w:r w:rsidRPr="004745F2">
        <w:rPr>
          <w:b/>
          <w:bCs/>
        </w:rPr>
        <w:t xml:space="preserve"> at </w:t>
      </w:r>
      <w:proofErr w:type="spellStart"/>
      <w:r w:rsidRPr="004745F2">
        <w:rPr>
          <w:b/>
          <w:bCs/>
        </w:rPr>
        <w:t>Turkishtime</w:t>
      </w:r>
      <w:proofErr w:type="spellEnd"/>
      <w:r w:rsidRPr="004745F2">
        <w:rPr>
          <w:b/>
          <w:bCs/>
        </w:rPr>
        <w:t xml:space="preserve"> R&amp;D </w:t>
      </w:r>
      <w:proofErr w:type="spellStart"/>
      <w:r w:rsidRPr="004745F2">
        <w:rPr>
          <w:b/>
          <w:bCs/>
        </w:rPr>
        <w:t>Awards</w:t>
      </w:r>
      <w:proofErr w:type="spellEnd"/>
    </w:p>
    <w:p w14:paraId="12D9DF18" w14:textId="3BDACD73" w:rsidR="004745F2" w:rsidRPr="00D21D89" w:rsidRDefault="004745F2" w:rsidP="00D21D89">
      <w:pPr>
        <w:jc w:val="center"/>
        <w:rPr>
          <w:sz w:val="24"/>
          <w:szCs w:val="24"/>
        </w:rPr>
      </w:pPr>
      <w:proofErr w:type="spellStart"/>
      <w:r w:rsidRPr="00D21D89">
        <w:rPr>
          <w:b/>
          <w:bCs/>
          <w:sz w:val="24"/>
          <w:szCs w:val="24"/>
        </w:rPr>
        <w:t>Ranks</w:t>
      </w:r>
      <w:proofErr w:type="spellEnd"/>
      <w:r w:rsidRPr="00D21D89">
        <w:rPr>
          <w:b/>
          <w:bCs/>
          <w:sz w:val="24"/>
          <w:szCs w:val="24"/>
        </w:rPr>
        <w:t xml:space="preserve"> 5th </w:t>
      </w:r>
      <w:proofErr w:type="spellStart"/>
      <w:r w:rsidRPr="00D21D89">
        <w:rPr>
          <w:b/>
          <w:bCs/>
          <w:sz w:val="24"/>
          <w:szCs w:val="24"/>
        </w:rPr>
        <w:t>Among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the</w:t>
      </w:r>
      <w:proofErr w:type="spellEnd"/>
      <w:r w:rsidRPr="00D21D89">
        <w:rPr>
          <w:b/>
          <w:bCs/>
          <w:sz w:val="24"/>
          <w:szCs w:val="24"/>
        </w:rPr>
        <w:t xml:space="preserve"> Top 10 </w:t>
      </w:r>
      <w:proofErr w:type="spellStart"/>
      <w:r w:rsidRPr="00D21D89">
        <w:rPr>
          <w:b/>
          <w:bCs/>
          <w:sz w:val="24"/>
          <w:szCs w:val="24"/>
        </w:rPr>
        <w:t>Companies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with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the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Highest</w:t>
      </w:r>
      <w:proofErr w:type="spellEnd"/>
      <w:r w:rsidRPr="00D21D89">
        <w:rPr>
          <w:b/>
          <w:bCs/>
          <w:sz w:val="24"/>
          <w:szCs w:val="24"/>
        </w:rPr>
        <w:t xml:space="preserve"> R&amp;D </w:t>
      </w:r>
      <w:proofErr w:type="spellStart"/>
      <w:r w:rsidRPr="00D21D89">
        <w:rPr>
          <w:b/>
          <w:bCs/>
          <w:sz w:val="24"/>
          <w:szCs w:val="24"/>
        </w:rPr>
        <w:t>Spending</w:t>
      </w:r>
      <w:proofErr w:type="spellEnd"/>
      <w:r w:rsidRPr="00D21D89">
        <w:rPr>
          <w:b/>
          <w:bCs/>
          <w:sz w:val="24"/>
          <w:szCs w:val="24"/>
        </w:rPr>
        <w:t xml:space="preserve"> in </w:t>
      </w:r>
      <w:proofErr w:type="spellStart"/>
      <w:r w:rsidRPr="00D21D89">
        <w:rPr>
          <w:b/>
          <w:bCs/>
          <w:sz w:val="24"/>
          <w:szCs w:val="24"/>
        </w:rPr>
        <w:t>the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Machinery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and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Equipment</w:t>
      </w:r>
      <w:proofErr w:type="spellEnd"/>
      <w:r w:rsidRPr="00D21D89">
        <w:rPr>
          <w:b/>
          <w:bCs/>
          <w:sz w:val="24"/>
          <w:szCs w:val="24"/>
        </w:rPr>
        <w:t xml:space="preserve"> </w:t>
      </w:r>
      <w:proofErr w:type="spellStart"/>
      <w:r w:rsidRPr="00D21D89">
        <w:rPr>
          <w:b/>
          <w:bCs/>
          <w:sz w:val="24"/>
          <w:szCs w:val="24"/>
        </w:rPr>
        <w:t>Sector</w:t>
      </w:r>
      <w:proofErr w:type="spellEnd"/>
    </w:p>
    <w:p w14:paraId="4B505DBB" w14:textId="77777777" w:rsidR="004745F2" w:rsidRPr="004745F2" w:rsidRDefault="004745F2" w:rsidP="00D21D89">
      <w:pPr>
        <w:jc w:val="both"/>
      </w:pPr>
      <w:r w:rsidRPr="004745F2">
        <w:t xml:space="preserve">DOF </w:t>
      </w:r>
      <w:proofErr w:type="spellStart"/>
      <w:r w:rsidRPr="004745F2">
        <w:t>Robotics</w:t>
      </w:r>
      <w:proofErr w:type="spellEnd"/>
      <w:r w:rsidRPr="004745F2">
        <w:t xml:space="preserve">,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nearly</w:t>
      </w:r>
      <w:proofErr w:type="spellEnd"/>
      <w:r w:rsidRPr="004745F2">
        <w:t xml:space="preserve"> 19 </w:t>
      </w:r>
      <w:proofErr w:type="spellStart"/>
      <w:r w:rsidRPr="004745F2">
        <w:t>years</w:t>
      </w:r>
      <w:proofErr w:type="spellEnd"/>
      <w:r w:rsidRPr="004745F2">
        <w:t xml:space="preserve"> of </w:t>
      </w:r>
      <w:proofErr w:type="spellStart"/>
      <w:r w:rsidRPr="004745F2">
        <w:t>experience</w:t>
      </w:r>
      <w:proofErr w:type="spellEnd"/>
      <w:r w:rsidRPr="004745F2">
        <w:t xml:space="preserve"> </w:t>
      </w:r>
      <w:proofErr w:type="spellStart"/>
      <w:r w:rsidRPr="004745F2">
        <w:t>developing</w:t>
      </w:r>
      <w:proofErr w:type="spellEnd"/>
      <w:r w:rsidRPr="004745F2">
        <w:t xml:space="preserve"> </w:t>
      </w:r>
      <w:proofErr w:type="spellStart"/>
      <w:r w:rsidRPr="004745F2">
        <w:t>innovative</w:t>
      </w:r>
      <w:proofErr w:type="spellEnd"/>
      <w:r w:rsidRPr="004745F2">
        <w:t xml:space="preserve"> </w:t>
      </w:r>
      <w:proofErr w:type="spellStart"/>
      <w:r w:rsidRPr="004745F2">
        <w:t>products</w:t>
      </w:r>
      <w:proofErr w:type="spellEnd"/>
      <w:r w:rsidRPr="004745F2">
        <w:t xml:space="preserve"> </w:t>
      </w:r>
      <w:proofErr w:type="spellStart"/>
      <w:r w:rsidRPr="004745F2">
        <w:t>integrated</w:t>
      </w:r>
      <w:proofErr w:type="spellEnd"/>
      <w:r w:rsidRPr="004745F2">
        <w:t xml:space="preserve">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next-generation</w:t>
      </w:r>
      <w:proofErr w:type="spellEnd"/>
      <w:r w:rsidRPr="004745F2">
        <w:t xml:space="preserve"> </w:t>
      </w:r>
      <w:proofErr w:type="spellStart"/>
      <w:r w:rsidRPr="004745F2">
        <w:t>technologies</w:t>
      </w:r>
      <w:proofErr w:type="spellEnd"/>
      <w:r w:rsidRPr="004745F2">
        <w:t xml:space="preserve"> in </w:t>
      </w:r>
      <w:proofErr w:type="spellStart"/>
      <w:r w:rsidRPr="004745F2">
        <w:t>industries</w:t>
      </w:r>
      <w:proofErr w:type="spellEnd"/>
      <w:r w:rsidRPr="004745F2">
        <w:t xml:space="preserve"> </w:t>
      </w:r>
      <w:proofErr w:type="spellStart"/>
      <w:r w:rsidRPr="004745F2">
        <w:t>such</w:t>
      </w:r>
      <w:proofErr w:type="spellEnd"/>
      <w:r w:rsidRPr="004745F2">
        <w:t xml:space="preserve"> as </w:t>
      </w:r>
      <w:proofErr w:type="spellStart"/>
      <w:r w:rsidRPr="004745F2">
        <w:t>manufacturing</w:t>
      </w:r>
      <w:proofErr w:type="spellEnd"/>
      <w:r w:rsidRPr="004745F2">
        <w:t xml:space="preserve">, </w:t>
      </w:r>
      <w:proofErr w:type="spellStart"/>
      <w:r w:rsidRPr="004745F2">
        <w:t>education</w:t>
      </w:r>
      <w:proofErr w:type="spellEnd"/>
      <w:r w:rsidRPr="004745F2">
        <w:t xml:space="preserve">, </w:t>
      </w:r>
      <w:proofErr w:type="spellStart"/>
      <w:r w:rsidRPr="004745F2">
        <w:t>entertainment</w:t>
      </w:r>
      <w:proofErr w:type="spellEnd"/>
      <w:r w:rsidRPr="004745F2">
        <w:t xml:space="preserve">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defense</w:t>
      </w:r>
      <w:proofErr w:type="spellEnd"/>
      <w:r w:rsidRPr="004745F2">
        <w:t xml:space="preserve">, has </w:t>
      </w:r>
      <w:proofErr w:type="spellStart"/>
      <w:r w:rsidRPr="004745F2">
        <w:t>secured</w:t>
      </w:r>
      <w:proofErr w:type="spellEnd"/>
      <w:r w:rsidRPr="004745F2">
        <w:t xml:space="preserve"> a </w:t>
      </w:r>
      <w:proofErr w:type="spellStart"/>
      <w:r w:rsidRPr="004745F2">
        <w:t>prominent</w:t>
      </w:r>
      <w:proofErr w:type="spellEnd"/>
      <w:r w:rsidRPr="004745F2">
        <w:t xml:space="preserve"> </w:t>
      </w:r>
      <w:proofErr w:type="spellStart"/>
      <w:r w:rsidRPr="004745F2">
        <w:t>position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Turkishtime</w:t>
      </w:r>
      <w:proofErr w:type="spellEnd"/>
      <w:r w:rsidRPr="004745F2">
        <w:t xml:space="preserve"> R&amp;D </w:t>
      </w:r>
      <w:proofErr w:type="spellStart"/>
      <w:r w:rsidRPr="004745F2">
        <w:t>Awards</w:t>
      </w:r>
      <w:proofErr w:type="spellEnd"/>
      <w:r w:rsidRPr="004745F2">
        <w:t xml:space="preserve"> </w:t>
      </w:r>
      <w:proofErr w:type="spellStart"/>
      <w:r w:rsidRPr="004745F2">
        <w:t>by</w:t>
      </w:r>
      <w:proofErr w:type="spellEnd"/>
      <w:r w:rsidRPr="004745F2">
        <w:t xml:space="preserve"> </w:t>
      </w:r>
      <w:proofErr w:type="spellStart"/>
      <w:r w:rsidRPr="004745F2">
        <w:t>ranking</w:t>
      </w:r>
      <w:proofErr w:type="spellEnd"/>
      <w:r w:rsidRPr="004745F2">
        <w:t xml:space="preserve"> </w:t>
      </w:r>
      <w:proofErr w:type="spellStart"/>
      <w:r w:rsidRPr="004745F2">
        <w:t>among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Top 10 </w:t>
      </w:r>
      <w:proofErr w:type="spellStart"/>
      <w:r w:rsidRPr="004745F2">
        <w:t>Companies</w:t>
      </w:r>
      <w:proofErr w:type="spellEnd"/>
      <w:r w:rsidRPr="004745F2">
        <w:t xml:space="preserve">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Highest</w:t>
      </w:r>
      <w:proofErr w:type="spellEnd"/>
      <w:r w:rsidRPr="004745F2">
        <w:t xml:space="preserve"> R&amp;D </w:t>
      </w:r>
      <w:proofErr w:type="spellStart"/>
      <w:r w:rsidRPr="004745F2">
        <w:t>Spending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Machinery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Equipment</w:t>
      </w:r>
      <w:proofErr w:type="spellEnd"/>
      <w:r w:rsidRPr="004745F2">
        <w:t xml:space="preserve"> </w:t>
      </w:r>
      <w:proofErr w:type="spellStart"/>
      <w:r w:rsidRPr="004745F2">
        <w:t>Sector</w:t>
      </w:r>
      <w:proofErr w:type="spellEnd"/>
      <w:r w:rsidRPr="004745F2">
        <w:t>.</w:t>
      </w:r>
    </w:p>
    <w:p w14:paraId="6528A9BF" w14:textId="1418E3D2" w:rsidR="004745F2" w:rsidRPr="004745F2" w:rsidRDefault="004745F2" w:rsidP="00D21D89">
      <w:pPr>
        <w:jc w:val="both"/>
      </w:pPr>
      <w:r w:rsidRPr="004745F2">
        <w:t xml:space="preserve">A </w:t>
      </w:r>
      <w:proofErr w:type="spellStart"/>
      <w:r w:rsidRPr="004745F2">
        <w:t>pioneer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robotics</w:t>
      </w:r>
      <w:proofErr w:type="spellEnd"/>
      <w:r w:rsidRPr="004745F2">
        <w:t xml:space="preserve"> </w:t>
      </w:r>
      <w:proofErr w:type="spellStart"/>
      <w:r w:rsidRPr="004745F2">
        <w:t>industry</w:t>
      </w:r>
      <w:proofErr w:type="spellEnd"/>
      <w:r w:rsidRPr="004745F2">
        <w:t xml:space="preserve">, </w:t>
      </w:r>
      <w:proofErr w:type="spellStart"/>
      <w:r w:rsidRPr="004745F2">
        <w:t>producing</w:t>
      </w:r>
      <w:proofErr w:type="spellEnd"/>
      <w:r w:rsidRPr="004745F2">
        <w:t xml:space="preserve"> </w:t>
      </w:r>
      <w:proofErr w:type="spellStart"/>
      <w:r w:rsidRPr="004745F2">
        <w:t>high-tech</w:t>
      </w:r>
      <w:proofErr w:type="spellEnd"/>
      <w:r w:rsidRPr="004745F2">
        <w:t xml:space="preserve"> </w:t>
      </w:r>
      <w:proofErr w:type="spellStart"/>
      <w:r w:rsidRPr="004745F2">
        <w:t>products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edutainment</w:t>
      </w:r>
      <w:proofErr w:type="spellEnd"/>
      <w:r w:rsidRPr="004745F2">
        <w:t xml:space="preserve"> </w:t>
      </w:r>
      <w:proofErr w:type="spellStart"/>
      <w:r w:rsidRPr="004745F2">
        <w:t>projects</w:t>
      </w:r>
      <w:proofErr w:type="spellEnd"/>
      <w:r w:rsidRPr="004745F2">
        <w:t xml:space="preserve">, DOF </w:t>
      </w:r>
      <w:proofErr w:type="spellStart"/>
      <w:r w:rsidRPr="004745F2">
        <w:t>Robotics</w:t>
      </w:r>
      <w:proofErr w:type="spellEnd"/>
      <w:r w:rsidRPr="004745F2">
        <w:t xml:space="preserve"> </w:t>
      </w:r>
      <w:proofErr w:type="spellStart"/>
      <w:r w:rsidRPr="004745F2">
        <w:t>continues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strengthen</w:t>
      </w:r>
      <w:proofErr w:type="spellEnd"/>
      <w:r w:rsidRPr="004745F2">
        <w:t xml:space="preserve"> </w:t>
      </w:r>
      <w:proofErr w:type="spellStart"/>
      <w:r w:rsidRPr="004745F2">
        <w:t>its</w:t>
      </w:r>
      <w:proofErr w:type="spellEnd"/>
      <w:r w:rsidRPr="004745F2">
        <w:t xml:space="preserve"> </w:t>
      </w:r>
      <w:proofErr w:type="spellStart"/>
      <w:r w:rsidRPr="004745F2">
        <w:t>innovation</w:t>
      </w:r>
      <w:proofErr w:type="spellEnd"/>
      <w:r w:rsidRPr="004745F2">
        <w:t xml:space="preserve"> </w:t>
      </w:r>
      <w:proofErr w:type="spellStart"/>
      <w:r w:rsidRPr="004745F2">
        <w:t>leadership</w:t>
      </w:r>
      <w:proofErr w:type="spellEnd"/>
      <w:r w:rsidRPr="004745F2">
        <w:t xml:space="preserve">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prestigious</w:t>
      </w:r>
      <w:proofErr w:type="spellEnd"/>
      <w:r w:rsidRPr="004745F2">
        <w:t xml:space="preserve"> </w:t>
      </w:r>
      <w:proofErr w:type="spellStart"/>
      <w:r w:rsidRPr="004745F2">
        <w:t>awards</w:t>
      </w:r>
      <w:proofErr w:type="spellEnd"/>
      <w:r w:rsidRPr="004745F2">
        <w:t xml:space="preserve">. </w:t>
      </w:r>
      <w:proofErr w:type="spellStart"/>
      <w:r w:rsidRPr="004745F2">
        <w:t>In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Turkishtime</w:t>
      </w:r>
      <w:proofErr w:type="spellEnd"/>
      <w:r w:rsidRPr="004745F2">
        <w:t xml:space="preserve"> R&amp;D </w:t>
      </w:r>
      <w:proofErr w:type="spellStart"/>
      <w:r w:rsidRPr="004745F2">
        <w:t>Awards</w:t>
      </w:r>
      <w:proofErr w:type="spellEnd"/>
      <w:r w:rsidRPr="004745F2">
        <w:t xml:space="preserve"> 2024,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company</w:t>
      </w:r>
      <w:proofErr w:type="spellEnd"/>
      <w:r w:rsidRPr="004745F2">
        <w:t xml:space="preserve"> </w:t>
      </w:r>
      <w:proofErr w:type="spellStart"/>
      <w:r w:rsidRPr="004745F2">
        <w:t>ranked</w:t>
      </w:r>
      <w:proofErr w:type="spellEnd"/>
      <w:r w:rsidRPr="004745F2">
        <w:t xml:space="preserve"> 5th in </w:t>
      </w:r>
      <w:proofErr w:type="spellStart"/>
      <w:r w:rsidRPr="004745F2">
        <w:t>the</w:t>
      </w:r>
      <w:proofErr w:type="spellEnd"/>
      <w:r w:rsidRPr="004745F2">
        <w:t xml:space="preserve"> “</w:t>
      </w:r>
      <w:proofErr w:type="spellStart"/>
      <w:r w:rsidRPr="004745F2">
        <w:t>Machinery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Equipment</w:t>
      </w:r>
      <w:proofErr w:type="spellEnd"/>
      <w:r w:rsidRPr="004745F2">
        <w:t xml:space="preserve"> </w:t>
      </w:r>
      <w:proofErr w:type="spellStart"/>
      <w:r w:rsidRPr="004745F2">
        <w:t>Sector</w:t>
      </w:r>
      <w:proofErr w:type="spellEnd"/>
      <w:r w:rsidRPr="004745F2">
        <w:t xml:space="preserve"> Top 10 </w:t>
      </w:r>
      <w:proofErr w:type="spellStart"/>
      <w:r w:rsidRPr="004745F2">
        <w:t>Companies</w:t>
      </w:r>
      <w:proofErr w:type="spellEnd"/>
      <w:r w:rsidRPr="004745F2">
        <w:t xml:space="preserve"> </w:t>
      </w:r>
      <w:proofErr w:type="spellStart"/>
      <w:r w:rsidRPr="004745F2">
        <w:t>by</w:t>
      </w:r>
      <w:proofErr w:type="spellEnd"/>
      <w:r w:rsidRPr="004745F2">
        <w:t xml:space="preserve"> R&amp;D </w:t>
      </w:r>
      <w:proofErr w:type="spellStart"/>
      <w:r w:rsidRPr="004745F2">
        <w:t>Expenditure</w:t>
      </w:r>
      <w:proofErr w:type="spellEnd"/>
      <w:r w:rsidRPr="004745F2">
        <w:t xml:space="preserve">” </w:t>
      </w:r>
      <w:proofErr w:type="spellStart"/>
      <w:r w:rsidRPr="004745F2">
        <w:t>with</w:t>
      </w:r>
      <w:proofErr w:type="spellEnd"/>
      <w:r w:rsidRPr="004745F2">
        <w:t xml:space="preserve"> an R&amp;D </w:t>
      </w:r>
      <w:proofErr w:type="spellStart"/>
      <w:r w:rsidRPr="004745F2">
        <w:t>spending</w:t>
      </w:r>
      <w:proofErr w:type="spellEnd"/>
      <w:r w:rsidRPr="004745F2">
        <w:t xml:space="preserve"> of TRY 141,596,472.</w:t>
      </w:r>
    </w:p>
    <w:p w14:paraId="6404E3EB" w14:textId="5C5DF8D2" w:rsidR="004745F2" w:rsidRPr="004745F2" w:rsidRDefault="004745F2" w:rsidP="00D21D89">
      <w:pPr>
        <w:jc w:val="both"/>
      </w:pPr>
      <w:r w:rsidRPr="004745F2">
        <w:t xml:space="preserve">As a global </w:t>
      </w:r>
      <w:proofErr w:type="spellStart"/>
      <w:r w:rsidRPr="004745F2">
        <w:t>technology</w:t>
      </w:r>
      <w:proofErr w:type="spellEnd"/>
      <w:r w:rsidRPr="004745F2">
        <w:t xml:space="preserve"> </w:t>
      </w:r>
      <w:proofErr w:type="spellStart"/>
      <w:r w:rsidRPr="004745F2">
        <w:t>company</w:t>
      </w:r>
      <w:proofErr w:type="spellEnd"/>
      <w:r w:rsidRPr="004745F2">
        <w:t xml:space="preserve"> </w:t>
      </w:r>
      <w:proofErr w:type="spellStart"/>
      <w:r w:rsidRPr="004745F2">
        <w:t>drawing</w:t>
      </w:r>
      <w:proofErr w:type="spellEnd"/>
      <w:r w:rsidRPr="004745F2">
        <w:t xml:space="preserve"> </w:t>
      </w:r>
      <w:proofErr w:type="spellStart"/>
      <w:r w:rsidRPr="004745F2">
        <w:t>attention</w:t>
      </w:r>
      <w:proofErr w:type="spellEnd"/>
      <w:r w:rsidRPr="004745F2">
        <w:t xml:space="preserve"> </w:t>
      </w:r>
      <w:proofErr w:type="spellStart"/>
      <w:r w:rsidRPr="004745F2">
        <w:t>worldwide</w:t>
      </w:r>
      <w:proofErr w:type="spellEnd"/>
      <w:r w:rsidRPr="004745F2">
        <w:t xml:space="preserve">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autonomous</w:t>
      </w:r>
      <w:proofErr w:type="spellEnd"/>
      <w:r w:rsidRPr="004745F2">
        <w:t xml:space="preserve"> robot-</w:t>
      </w:r>
      <w:proofErr w:type="spellStart"/>
      <w:r w:rsidRPr="004745F2">
        <w:t>integrated</w:t>
      </w:r>
      <w:proofErr w:type="spellEnd"/>
      <w:r w:rsidRPr="004745F2">
        <w:t xml:space="preserve"> </w:t>
      </w:r>
      <w:proofErr w:type="spellStart"/>
      <w:r w:rsidRPr="004745F2">
        <w:t>motion</w:t>
      </w:r>
      <w:proofErr w:type="spellEnd"/>
      <w:r w:rsidRPr="004745F2">
        <w:t xml:space="preserve"> </w:t>
      </w:r>
      <w:proofErr w:type="spellStart"/>
      <w:r w:rsidRPr="004745F2">
        <w:t>simulators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digital</w:t>
      </w:r>
      <w:proofErr w:type="spellEnd"/>
      <w:r w:rsidRPr="004745F2">
        <w:t xml:space="preserve"> </w:t>
      </w:r>
      <w:proofErr w:type="spellStart"/>
      <w:r w:rsidRPr="004745F2">
        <w:t>experience</w:t>
      </w:r>
      <w:proofErr w:type="spellEnd"/>
      <w:r w:rsidRPr="004745F2">
        <w:t xml:space="preserve"> </w:t>
      </w:r>
      <w:proofErr w:type="spellStart"/>
      <w:r w:rsidRPr="004745F2">
        <w:t>technologies</w:t>
      </w:r>
      <w:proofErr w:type="spellEnd"/>
      <w:r w:rsidRPr="004745F2">
        <w:t xml:space="preserve">, DOF </w:t>
      </w:r>
      <w:proofErr w:type="spellStart"/>
      <w:r w:rsidRPr="004745F2">
        <w:t>Robotics</w:t>
      </w:r>
      <w:proofErr w:type="spellEnd"/>
      <w:r w:rsidRPr="004745F2">
        <w:t xml:space="preserve"> </w:t>
      </w:r>
      <w:proofErr w:type="spellStart"/>
      <w:r w:rsidRPr="004745F2">
        <w:t>exports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more</w:t>
      </w:r>
      <w:proofErr w:type="spellEnd"/>
      <w:r w:rsidRPr="004745F2">
        <w:t xml:space="preserve"> </w:t>
      </w:r>
      <w:proofErr w:type="spellStart"/>
      <w:r w:rsidRPr="004745F2">
        <w:t>than</w:t>
      </w:r>
      <w:proofErr w:type="spellEnd"/>
      <w:r w:rsidRPr="004745F2">
        <w:t xml:space="preserve"> 60 </w:t>
      </w:r>
      <w:proofErr w:type="spellStart"/>
      <w:r w:rsidRPr="004745F2">
        <w:t>countries</w:t>
      </w:r>
      <w:proofErr w:type="spellEnd"/>
      <w:r w:rsidRPr="004745F2">
        <w:t xml:space="preserve"> </w:t>
      </w:r>
      <w:proofErr w:type="spellStart"/>
      <w:r w:rsidRPr="004745F2">
        <w:t>across</w:t>
      </w:r>
      <w:proofErr w:type="spellEnd"/>
      <w:r w:rsidRPr="004745F2">
        <w:t xml:space="preserve"> 6 </w:t>
      </w:r>
      <w:proofErr w:type="spellStart"/>
      <w:r w:rsidRPr="004745F2">
        <w:t>continents</w:t>
      </w:r>
      <w:proofErr w:type="spellEnd"/>
      <w:r w:rsidRPr="004745F2">
        <w:t xml:space="preserve">.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company</w:t>
      </w:r>
      <w:proofErr w:type="spellEnd"/>
      <w:r w:rsidRPr="004745F2">
        <w:t xml:space="preserve"> </w:t>
      </w:r>
      <w:proofErr w:type="spellStart"/>
      <w:r w:rsidRPr="004745F2">
        <w:t>supplies</w:t>
      </w:r>
      <w:proofErr w:type="spellEnd"/>
      <w:r w:rsidRPr="004745F2">
        <w:t xml:space="preserve"> </w:t>
      </w:r>
      <w:proofErr w:type="spellStart"/>
      <w:r w:rsidRPr="004745F2">
        <w:t>products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world’s</w:t>
      </w:r>
      <w:proofErr w:type="spellEnd"/>
      <w:r w:rsidRPr="004745F2">
        <w:t xml:space="preserve"> </w:t>
      </w:r>
      <w:proofErr w:type="spellStart"/>
      <w:r w:rsidRPr="004745F2">
        <w:t>most</w:t>
      </w:r>
      <w:proofErr w:type="spellEnd"/>
      <w:r w:rsidRPr="004745F2">
        <w:t xml:space="preserve"> </w:t>
      </w:r>
      <w:proofErr w:type="spellStart"/>
      <w:r w:rsidRPr="004745F2">
        <w:t>visited</w:t>
      </w:r>
      <w:proofErr w:type="spellEnd"/>
      <w:r w:rsidRPr="004745F2">
        <w:t xml:space="preserve"> </w:t>
      </w:r>
      <w:proofErr w:type="spellStart"/>
      <w:r w:rsidRPr="004745F2">
        <w:t>theme</w:t>
      </w:r>
      <w:proofErr w:type="spellEnd"/>
      <w:r w:rsidRPr="004745F2">
        <w:t xml:space="preserve"> </w:t>
      </w:r>
      <w:proofErr w:type="spellStart"/>
      <w:r w:rsidRPr="004745F2">
        <w:t>parks</w:t>
      </w:r>
      <w:proofErr w:type="spellEnd"/>
      <w:r w:rsidRPr="004745F2">
        <w:t xml:space="preserve"> </w:t>
      </w:r>
      <w:proofErr w:type="spellStart"/>
      <w:r w:rsidRPr="004745F2">
        <w:t>including</w:t>
      </w:r>
      <w:proofErr w:type="spellEnd"/>
      <w:r w:rsidRPr="004745F2">
        <w:t xml:space="preserve"> Universal </w:t>
      </w:r>
      <w:proofErr w:type="spellStart"/>
      <w:r w:rsidRPr="004745F2">
        <w:t>Studios</w:t>
      </w:r>
      <w:proofErr w:type="spellEnd"/>
      <w:r w:rsidRPr="004745F2">
        <w:t xml:space="preserve">, Marvel, </w:t>
      </w:r>
      <w:proofErr w:type="spellStart"/>
      <w:r w:rsidRPr="004745F2">
        <w:t>and</w:t>
      </w:r>
      <w:proofErr w:type="spellEnd"/>
      <w:r w:rsidRPr="004745F2">
        <w:t xml:space="preserve"> Warner </w:t>
      </w:r>
      <w:proofErr w:type="spellStart"/>
      <w:r w:rsidRPr="004745F2">
        <w:t>Bros</w:t>
      </w:r>
      <w:proofErr w:type="spellEnd"/>
      <w:r w:rsidRPr="004745F2">
        <w:t xml:space="preserve"> </w:t>
      </w:r>
      <w:proofErr w:type="spellStart"/>
      <w:r w:rsidRPr="004745F2">
        <w:t>primarily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USA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China</w:t>
      </w:r>
      <w:proofErr w:type="spellEnd"/>
      <w:r w:rsidRPr="004745F2">
        <w:t xml:space="preserve">. </w:t>
      </w:r>
      <w:proofErr w:type="spellStart"/>
      <w:r w:rsidRPr="004745F2">
        <w:t>It</w:t>
      </w:r>
      <w:proofErr w:type="spellEnd"/>
      <w:r w:rsidRPr="004745F2">
        <w:t xml:space="preserve"> </w:t>
      </w:r>
      <w:proofErr w:type="spellStart"/>
      <w:r w:rsidRPr="004745F2">
        <w:t>also</w:t>
      </w:r>
      <w:proofErr w:type="spellEnd"/>
      <w:r w:rsidRPr="004745F2">
        <w:t xml:space="preserve"> </w:t>
      </w:r>
      <w:proofErr w:type="spellStart"/>
      <w:r w:rsidRPr="004745F2">
        <w:t>collaborates</w:t>
      </w:r>
      <w:proofErr w:type="spellEnd"/>
      <w:r w:rsidRPr="004745F2">
        <w:t xml:space="preserve">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globally</w:t>
      </w:r>
      <w:proofErr w:type="spellEnd"/>
      <w:r w:rsidRPr="004745F2">
        <w:t xml:space="preserve"> </w:t>
      </w:r>
      <w:proofErr w:type="spellStart"/>
      <w:r w:rsidRPr="004745F2">
        <w:t>renowned</w:t>
      </w:r>
      <w:proofErr w:type="spellEnd"/>
      <w:r w:rsidRPr="004745F2">
        <w:t xml:space="preserve"> </w:t>
      </w:r>
      <w:proofErr w:type="spellStart"/>
      <w:r w:rsidRPr="004745F2">
        <w:t>brands</w:t>
      </w:r>
      <w:proofErr w:type="spellEnd"/>
      <w:r w:rsidRPr="004745F2">
        <w:t xml:space="preserve"> </w:t>
      </w:r>
      <w:proofErr w:type="spellStart"/>
      <w:r w:rsidRPr="004745F2">
        <w:t>such</w:t>
      </w:r>
      <w:proofErr w:type="spellEnd"/>
      <w:r w:rsidRPr="004745F2">
        <w:t xml:space="preserve"> as </w:t>
      </w:r>
      <w:proofErr w:type="spellStart"/>
      <w:r w:rsidRPr="004745F2">
        <w:t>Angry</w:t>
      </w:r>
      <w:proofErr w:type="spellEnd"/>
      <w:r w:rsidRPr="004745F2">
        <w:t xml:space="preserve"> </w:t>
      </w:r>
      <w:proofErr w:type="spellStart"/>
      <w:r w:rsidRPr="004745F2">
        <w:t>Birds</w:t>
      </w:r>
      <w:proofErr w:type="spellEnd"/>
      <w:r w:rsidRPr="004745F2">
        <w:t xml:space="preserve">, Monster Jam, </w:t>
      </w:r>
      <w:proofErr w:type="spellStart"/>
      <w:r w:rsidRPr="004745F2">
        <w:t>Transformers</w:t>
      </w:r>
      <w:proofErr w:type="spellEnd"/>
      <w:r w:rsidRPr="004745F2">
        <w:t xml:space="preserve">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Smurfs</w:t>
      </w:r>
      <w:proofErr w:type="spellEnd"/>
      <w:r w:rsidRPr="004745F2">
        <w:t xml:space="preserve">, </w:t>
      </w:r>
      <w:proofErr w:type="spellStart"/>
      <w:r w:rsidRPr="004745F2">
        <w:t>developing</w:t>
      </w:r>
      <w:proofErr w:type="spellEnd"/>
      <w:r w:rsidRPr="004745F2">
        <w:t xml:space="preserve"> </w:t>
      </w:r>
      <w:proofErr w:type="spellStart"/>
      <w:r w:rsidRPr="004745F2">
        <w:t>immersive</w:t>
      </w:r>
      <w:proofErr w:type="spellEnd"/>
      <w:r w:rsidRPr="004745F2">
        <w:t xml:space="preserve"> </w:t>
      </w:r>
      <w:proofErr w:type="spellStart"/>
      <w:r w:rsidRPr="004745F2">
        <w:t>environments</w:t>
      </w:r>
      <w:proofErr w:type="spellEnd"/>
      <w:r w:rsidRPr="004745F2">
        <w:t xml:space="preserve">, </w:t>
      </w:r>
      <w:proofErr w:type="spellStart"/>
      <w:r w:rsidRPr="004745F2">
        <w:t>special</w:t>
      </w:r>
      <w:proofErr w:type="spellEnd"/>
      <w:r w:rsidRPr="004745F2">
        <w:t xml:space="preserve"> </w:t>
      </w:r>
      <w:proofErr w:type="spellStart"/>
      <w:r w:rsidRPr="004745F2">
        <w:t>effects-enhanced</w:t>
      </w:r>
      <w:proofErr w:type="spellEnd"/>
      <w:r w:rsidRPr="004745F2">
        <w:t xml:space="preserve"> </w:t>
      </w:r>
      <w:proofErr w:type="spellStart"/>
      <w:r w:rsidRPr="004745F2">
        <w:t>realistic</w:t>
      </w:r>
      <w:proofErr w:type="spellEnd"/>
      <w:r w:rsidRPr="004745F2">
        <w:t xml:space="preserve"> </w:t>
      </w:r>
      <w:proofErr w:type="spellStart"/>
      <w:r w:rsidRPr="004745F2">
        <w:t>settings</w:t>
      </w:r>
      <w:proofErr w:type="spellEnd"/>
      <w:r w:rsidRPr="004745F2">
        <w:t xml:space="preserve">, </w:t>
      </w:r>
      <w:proofErr w:type="spellStart"/>
      <w:r w:rsidRPr="004745F2">
        <w:t>contents</w:t>
      </w:r>
      <w:proofErr w:type="spellEnd"/>
      <w:r w:rsidRPr="004745F2">
        <w:t xml:space="preserve">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games</w:t>
      </w:r>
      <w:proofErr w:type="spellEnd"/>
      <w:r w:rsidRPr="004745F2">
        <w:t>.</w:t>
      </w:r>
    </w:p>
    <w:p w14:paraId="2AA89EEA" w14:textId="77777777" w:rsidR="004745F2" w:rsidRPr="004745F2" w:rsidRDefault="004745F2" w:rsidP="00D21D89">
      <w:pPr>
        <w:jc w:val="both"/>
      </w:pPr>
      <w:r w:rsidRPr="004745F2">
        <w:t xml:space="preserve">DOF </w:t>
      </w:r>
      <w:proofErr w:type="spellStart"/>
      <w:r w:rsidRPr="004745F2">
        <w:t>Robotics</w:t>
      </w:r>
      <w:proofErr w:type="spellEnd"/>
      <w:r w:rsidRPr="004745F2">
        <w:t xml:space="preserve"> </w:t>
      </w:r>
      <w:proofErr w:type="spellStart"/>
      <w:r w:rsidRPr="004745F2">
        <w:t>Chairman</w:t>
      </w:r>
      <w:proofErr w:type="spellEnd"/>
      <w:r w:rsidRPr="004745F2">
        <w:t xml:space="preserve"> of </w:t>
      </w:r>
      <w:proofErr w:type="spellStart"/>
      <w:r w:rsidRPr="004745F2">
        <w:t>the</w:t>
      </w:r>
      <w:proofErr w:type="spellEnd"/>
      <w:r w:rsidRPr="004745F2">
        <w:t xml:space="preserve"> Board Mustafa Mertcan </w:t>
      </w:r>
      <w:proofErr w:type="spellStart"/>
      <w:r w:rsidRPr="004745F2">
        <w:t>commented</w:t>
      </w:r>
      <w:proofErr w:type="spellEnd"/>
      <w:r w:rsidRPr="004745F2">
        <w:t>: “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consistent</w:t>
      </w:r>
      <w:proofErr w:type="spellEnd"/>
      <w:r w:rsidRPr="004745F2">
        <w:t xml:space="preserve"> </w:t>
      </w:r>
      <w:proofErr w:type="spellStart"/>
      <w:r w:rsidRPr="004745F2">
        <w:t>emphasis</w:t>
      </w:r>
      <w:proofErr w:type="spellEnd"/>
      <w:r w:rsidRPr="004745F2">
        <w:t xml:space="preserve"> on R&amp;D </w:t>
      </w:r>
      <w:proofErr w:type="spellStart"/>
      <w:r w:rsidRPr="004745F2">
        <w:t>investments</w:t>
      </w:r>
      <w:proofErr w:type="spellEnd"/>
      <w:r w:rsidRPr="004745F2">
        <w:t xml:space="preserve"> has </w:t>
      </w:r>
      <w:proofErr w:type="spellStart"/>
      <w:r w:rsidRPr="004745F2">
        <w:t>been</w:t>
      </w:r>
      <w:proofErr w:type="spellEnd"/>
      <w:r w:rsidRPr="004745F2">
        <w:t xml:space="preserve"> </w:t>
      </w:r>
      <w:proofErr w:type="spellStart"/>
      <w:r w:rsidRPr="004745F2">
        <w:t>key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enhancing</w:t>
      </w:r>
      <w:proofErr w:type="spellEnd"/>
      <w:r w:rsidRPr="004745F2">
        <w:t xml:space="preserve">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competitive</w:t>
      </w:r>
      <w:proofErr w:type="spellEnd"/>
      <w:r w:rsidRPr="004745F2">
        <w:t xml:space="preserve"> </w:t>
      </w:r>
      <w:proofErr w:type="spellStart"/>
      <w:r w:rsidRPr="004745F2">
        <w:t>strength</w:t>
      </w:r>
      <w:proofErr w:type="spellEnd"/>
      <w:r w:rsidRPr="004745F2">
        <w:t xml:space="preserve"> in </w:t>
      </w:r>
      <w:proofErr w:type="spellStart"/>
      <w:r w:rsidRPr="004745F2">
        <w:t>both</w:t>
      </w:r>
      <w:proofErr w:type="spellEnd"/>
      <w:r w:rsidRPr="004745F2">
        <w:t xml:space="preserve"> </w:t>
      </w:r>
      <w:proofErr w:type="spellStart"/>
      <w:r w:rsidRPr="004745F2">
        <w:t>domestic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international</w:t>
      </w:r>
      <w:proofErr w:type="spellEnd"/>
      <w:r w:rsidRPr="004745F2">
        <w:t xml:space="preserve"> </w:t>
      </w:r>
      <w:proofErr w:type="spellStart"/>
      <w:r w:rsidRPr="004745F2">
        <w:t>markets</w:t>
      </w:r>
      <w:proofErr w:type="spellEnd"/>
      <w:r w:rsidRPr="004745F2">
        <w:t xml:space="preserve"> since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establishment</w:t>
      </w:r>
      <w:proofErr w:type="spellEnd"/>
      <w:r w:rsidRPr="004745F2">
        <w:t xml:space="preserve">. </w:t>
      </w:r>
      <w:proofErr w:type="spellStart"/>
      <w:r w:rsidRPr="004745F2">
        <w:t>Ranking</w:t>
      </w:r>
      <w:proofErr w:type="spellEnd"/>
      <w:r w:rsidRPr="004745F2">
        <w:t xml:space="preserve"> </w:t>
      </w:r>
      <w:proofErr w:type="spellStart"/>
      <w:r w:rsidRPr="004745F2">
        <w:t>among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Top 10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Machinery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Equipment</w:t>
      </w:r>
      <w:proofErr w:type="spellEnd"/>
      <w:r w:rsidRPr="004745F2">
        <w:t xml:space="preserve"> </w:t>
      </w:r>
      <w:proofErr w:type="spellStart"/>
      <w:r w:rsidRPr="004745F2">
        <w:t>Sector</w:t>
      </w:r>
      <w:proofErr w:type="spellEnd"/>
      <w:r w:rsidRPr="004745F2">
        <w:t xml:space="preserve"> </w:t>
      </w:r>
      <w:proofErr w:type="spellStart"/>
      <w:r w:rsidRPr="004745F2">
        <w:t>for</w:t>
      </w:r>
      <w:proofErr w:type="spellEnd"/>
      <w:r w:rsidRPr="004745F2">
        <w:t xml:space="preserve"> R&amp;D </w:t>
      </w:r>
      <w:proofErr w:type="spellStart"/>
      <w:r w:rsidRPr="004745F2">
        <w:t>spending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Turkishtime</w:t>
      </w:r>
      <w:proofErr w:type="spellEnd"/>
      <w:r w:rsidRPr="004745F2">
        <w:t xml:space="preserve"> R&amp;D </w:t>
      </w:r>
      <w:proofErr w:type="spellStart"/>
      <w:r w:rsidRPr="004745F2">
        <w:t>Awards</w:t>
      </w:r>
      <w:proofErr w:type="spellEnd"/>
      <w:r w:rsidRPr="004745F2">
        <w:t xml:space="preserve"> is a </w:t>
      </w:r>
      <w:proofErr w:type="spellStart"/>
      <w:r w:rsidRPr="004745F2">
        <w:t>significant</w:t>
      </w:r>
      <w:proofErr w:type="spellEnd"/>
      <w:r w:rsidRPr="004745F2">
        <w:t xml:space="preserve"> </w:t>
      </w:r>
      <w:proofErr w:type="spellStart"/>
      <w:r w:rsidRPr="004745F2">
        <w:t>indicator</w:t>
      </w:r>
      <w:proofErr w:type="spellEnd"/>
      <w:r w:rsidRPr="004745F2">
        <w:t xml:space="preserve"> of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innovation</w:t>
      </w:r>
      <w:proofErr w:type="spellEnd"/>
      <w:r w:rsidRPr="004745F2">
        <w:t xml:space="preserve"> </w:t>
      </w:r>
      <w:proofErr w:type="spellStart"/>
      <w:r w:rsidRPr="004745F2">
        <w:t>power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scale</w:t>
      </w:r>
      <w:proofErr w:type="spellEnd"/>
      <w:r w:rsidRPr="004745F2">
        <w:t xml:space="preserve"> of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investments</w:t>
      </w:r>
      <w:proofErr w:type="spellEnd"/>
      <w:r w:rsidRPr="004745F2">
        <w:t xml:space="preserve"> in </w:t>
      </w:r>
      <w:proofErr w:type="spellStart"/>
      <w:r w:rsidRPr="004745F2">
        <w:t>this</w:t>
      </w:r>
      <w:proofErr w:type="spellEnd"/>
      <w:r w:rsidRPr="004745F2">
        <w:t xml:space="preserve"> </w:t>
      </w:r>
      <w:proofErr w:type="spellStart"/>
      <w:r w:rsidRPr="004745F2">
        <w:t>area</w:t>
      </w:r>
      <w:proofErr w:type="spellEnd"/>
      <w:r w:rsidRPr="004745F2">
        <w:t xml:space="preserve">. </w:t>
      </w:r>
      <w:proofErr w:type="spellStart"/>
      <w:r w:rsidRPr="004745F2">
        <w:t>Turkishtime</w:t>
      </w:r>
      <w:proofErr w:type="spellEnd"/>
      <w:r w:rsidRPr="004745F2">
        <w:t xml:space="preserve"> R&amp;D </w:t>
      </w:r>
      <w:proofErr w:type="spellStart"/>
      <w:r w:rsidRPr="004745F2">
        <w:t>Awards</w:t>
      </w:r>
      <w:proofErr w:type="spellEnd"/>
      <w:r w:rsidRPr="004745F2">
        <w:t xml:space="preserve"> </w:t>
      </w:r>
      <w:proofErr w:type="spellStart"/>
      <w:r w:rsidRPr="004745F2">
        <w:t>aim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spotlight</w:t>
      </w:r>
      <w:proofErr w:type="spellEnd"/>
      <w:r w:rsidRPr="004745F2">
        <w:t xml:space="preserve"> </w:t>
      </w:r>
      <w:proofErr w:type="spellStart"/>
      <w:r w:rsidRPr="004745F2">
        <w:t>Türkiye’s</w:t>
      </w:r>
      <w:proofErr w:type="spellEnd"/>
      <w:r w:rsidRPr="004745F2">
        <w:t xml:space="preserve"> </w:t>
      </w:r>
      <w:proofErr w:type="spellStart"/>
      <w:r w:rsidRPr="004745F2">
        <w:t>most</w:t>
      </w:r>
      <w:proofErr w:type="spellEnd"/>
      <w:r w:rsidRPr="004745F2">
        <w:t xml:space="preserve"> </w:t>
      </w:r>
      <w:proofErr w:type="spellStart"/>
      <w:r w:rsidRPr="004745F2">
        <w:t>innovative</w:t>
      </w:r>
      <w:proofErr w:type="spellEnd"/>
      <w:r w:rsidRPr="004745F2">
        <w:t xml:space="preserve"> </w:t>
      </w:r>
      <w:proofErr w:type="spellStart"/>
      <w:r w:rsidRPr="004745F2">
        <w:t>companies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encourage</w:t>
      </w:r>
      <w:proofErr w:type="spellEnd"/>
      <w:r w:rsidRPr="004745F2">
        <w:t xml:space="preserve"> </w:t>
      </w:r>
      <w:proofErr w:type="spellStart"/>
      <w:r w:rsidRPr="004745F2">
        <w:t>technology</w:t>
      </w:r>
      <w:proofErr w:type="spellEnd"/>
      <w:r w:rsidRPr="004745F2">
        <w:t xml:space="preserve"> </w:t>
      </w:r>
      <w:proofErr w:type="spellStart"/>
      <w:r w:rsidRPr="004745F2">
        <w:t>investments</w:t>
      </w:r>
      <w:proofErr w:type="spellEnd"/>
      <w:r w:rsidRPr="004745F2">
        <w:t xml:space="preserve">. </w:t>
      </w:r>
      <w:proofErr w:type="spellStart"/>
      <w:r w:rsidRPr="004745F2">
        <w:t>This</w:t>
      </w:r>
      <w:proofErr w:type="spellEnd"/>
      <w:r w:rsidRPr="004745F2">
        <w:t xml:space="preserve"> </w:t>
      </w:r>
      <w:proofErr w:type="spellStart"/>
      <w:r w:rsidRPr="004745F2">
        <w:t>award</w:t>
      </w:r>
      <w:proofErr w:type="spellEnd"/>
      <w:r w:rsidRPr="004745F2">
        <w:t xml:space="preserve"> </w:t>
      </w:r>
      <w:proofErr w:type="spellStart"/>
      <w:r w:rsidRPr="004745F2">
        <w:t>holds</w:t>
      </w:r>
      <w:proofErr w:type="spellEnd"/>
      <w:r w:rsidRPr="004745F2">
        <w:t xml:space="preserve"> </w:t>
      </w:r>
      <w:proofErr w:type="spellStart"/>
      <w:r w:rsidRPr="004745F2">
        <w:t>great</w:t>
      </w:r>
      <w:proofErr w:type="spellEnd"/>
      <w:r w:rsidRPr="004745F2">
        <w:t xml:space="preserve"> </w:t>
      </w:r>
      <w:proofErr w:type="spellStart"/>
      <w:r w:rsidRPr="004745F2">
        <w:t>value</w:t>
      </w:r>
      <w:proofErr w:type="spellEnd"/>
      <w:r w:rsidRPr="004745F2">
        <w:t xml:space="preserve"> </w:t>
      </w:r>
      <w:proofErr w:type="spellStart"/>
      <w:r w:rsidRPr="004745F2">
        <w:t>for</w:t>
      </w:r>
      <w:proofErr w:type="spellEnd"/>
      <w:r w:rsidRPr="004745F2">
        <w:t xml:space="preserve"> us,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we</w:t>
      </w:r>
      <w:proofErr w:type="spellEnd"/>
      <w:r w:rsidRPr="004745F2">
        <w:t xml:space="preserve"> </w:t>
      </w:r>
      <w:proofErr w:type="spellStart"/>
      <w:r w:rsidRPr="004745F2">
        <w:t>take</w:t>
      </w:r>
      <w:proofErr w:type="spellEnd"/>
      <w:r w:rsidRPr="004745F2">
        <w:t xml:space="preserve"> </w:t>
      </w:r>
      <w:proofErr w:type="spellStart"/>
      <w:r w:rsidRPr="004745F2">
        <w:t>immense</w:t>
      </w:r>
      <w:proofErr w:type="spellEnd"/>
      <w:r w:rsidRPr="004745F2">
        <w:t xml:space="preserve"> </w:t>
      </w:r>
      <w:proofErr w:type="spellStart"/>
      <w:r w:rsidRPr="004745F2">
        <w:t>pride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joy</w:t>
      </w:r>
      <w:proofErr w:type="spellEnd"/>
      <w:r w:rsidRPr="004745F2">
        <w:t xml:space="preserve"> in </w:t>
      </w:r>
      <w:proofErr w:type="spellStart"/>
      <w:r w:rsidRPr="004745F2">
        <w:t>this</w:t>
      </w:r>
      <w:proofErr w:type="spellEnd"/>
      <w:r w:rsidRPr="004745F2">
        <w:t xml:space="preserve"> </w:t>
      </w:r>
      <w:proofErr w:type="spellStart"/>
      <w:r w:rsidRPr="004745F2">
        <w:t>achievement</w:t>
      </w:r>
      <w:proofErr w:type="spellEnd"/>
      <w:r w:rsidRPr="004745F2">
        <w:t xml:space="preserve">.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goal</w:t>
      </w:r>
      <w:proofErr w:type="spellEnd"/>
      <w:r w:rsidRPr="004745F2">
        <w:t xml:space="preserve"> is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further</w:t>
      </w:r>
      <w:proofErr w:type="spellEnd"/>
      <w:r w:rsidRPr="004745F2">
        <w:t xml:space="preserve"> </w:t>
      </w:r>
      <w:proofErr w:type="spellStart"/>
      <w:r w:rsidRPr="004745F2">
        <w:t>solidify</w:t>
      </w:r>
      <w:proofErr w:type="spellEnd"/>
      <w:r w:rsidRPr="004745F2">
        <w:t xml:space="preserve">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position</w:t>
      </w:r>
      <w:proofErr w:type="spellEnd"/>
      <w:r w:rsidRPr="004745F2">
        <w:t xml:space="preserve"> in </w:t>
      </w:r>
      <w:proofErr w:type="spellStart"/>
      <w:r w:rsidRPr="004745F2">
        <w:t>international</w:t>
      </w:r>
      <w:proofErr w:type="spellEnd"/>
      <w:r w:rsidRPr="004745F2">
        <w:t xml:space="preserve"> </w:t>
      </w:r>
      <w:proofErr w:type="spellStart"/>
      <w:r w:rsidRPr="004745F2">
        <w:t>markets</w:t>
      </w:r>
      <w:proofErr w:type="spellEnd"/>
      <w:r w:rsidRPr="004745F2">
        <w:t xml:space="preserve"> </w:t>
      </w:r>
      <w:proofErr w:type="spellStart"/>
      <w:r w:rsidRPr="004745F2">
        <w:t>through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domestic</w:t>
      </w:r>
      <w:proofErr w:type="spellEnd"/>
      <w:r w:rsidRPr="004745F2">
        <w:t xml:space="preserve"> </w:t>
      </w:r>
      <w:proofErr w:type="spellStart"/>
      <w:r w:rsidRPr="004745F2">
        <w:t>technologies</w:t>
      </w:r>
      <w:proofErr w:type="spellEnd"/>
      <w:r w:rsidRPr="004745F2">
        <w:t xml:space="preserve"> </w:t>
      </w:r>
      <w:proofErr w:type="spellStart"/>
      <w:r w:rsidRPr="004745F2">
        <w:t>we</w:t>
      </w:r>
      <w:proofErr w:type="spellEnd"/>
      <w:r w:rsidRPr="004745F2">
        <w:t xml:space="preserve"> </w:t>
      </w:r>
      <w:proofErr w:type="spellStart"/>
      <w:r w:rsidRPr="004745F2">
        <w:t>develop</w:t>
      </w:r>
      <w:proofErr w:type="spellEnd"/>
      <w:r w:rsidRPr="004745F2">
        <w:t>.”</w:t>
      </w:r>
    </w:p>
    <w:p w14:paraId="21E54A1B" w14:textId="142BFEDC" w:rsidR="004745F2" w:rsidRPr="004745F2" w:rsidRDefault="004745F2" w:rsidP="00D21D89">
      <w:pPr>
        <w:jc w:val="both"/>
      </w:pPr>
      <w:proofErr w:type="spellStart"/>
      <w:r w:rsidRPr="004745F2">
        <w:rPr>
          <w:b/>
          <w:bCs/>
        </w:rPr>
        <w:t>Upcoming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Focus</w:t>
      </w:r>
      <w:proofErr w:type="spellEnd"/>
      <w:r w:rsidRPr="004745F2">
        <w:rPr>
          <w:b/>
          <w:bCs/>
        </w:rPr>
        <w:t xml:space="preserve">: </w:t>
      </w:r>
      <w:proofErr w:type="spellStart"/>
      <w:r w:rsidRPr="004745F2">
        <w:rPr>
          <w:b/>
          <w:bCs/>
        </w:rPr>
        <w:t>Robots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for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Agriculture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and</w:t>
      </w:r>
      <w:proofErr w:type="spellEnd"/>
      <w:r w:rsidRPr="004745F2">
        <w:rPr>
          <w:b/>
          <w:bCs/>
        </w:rPr>
        <w:t xml:space="preserve"> Service </w:t>
      </w:r>
      <w:proofErr w:type="spellStart"/>
      <w:r w:rsidRPr="004745F2">
        <w:rPr>
          <w:b/>
          <w:bCs/>
        </w:rPr>
        <w:t>Sectors</w:t>
      </w:r>
      <w:proofErr w:type="spellEnd"/>
      <w:r w:rsidRPr="004745F2">
        <w:t xml:space="preserve"> </w:t>
      </w:r>
      <w:proofErr w:type="spellStart"/>
      <w:r w:rsidRPr="004745F2">
        <w:t>Sharing</w:t>
      </w:r>
      <w:proofErr w:type="spellEnd"/>
      <w:r w:rsidRPr="004745F2">
        <w:t xml:space="preserve"> </w:t>
      </w:r>
      <w:proofErr w:type="spellStart"/>
      <w:r w:rsidRPr="004745F2">
        <w:t>future</w:t>
      </w:r>
      <w:proofErr w:type="spellEnd"/>
      <w:r w:rsidRPr="004745F2">
        <w:t xml:space="preserve"> R&amp;D </w:t>
      </w:r>
      <w:proofErr w:type="spellStart"/>
      <w:r w:rsidRPr="004745F2">
        <w:t>objectives</w:t>
      </w:r>
      <w:proofErr w:type="spellEnd"/>
      <w:r w:rsidRPr="004745F2">
        <w:t xml:space="preserve">, Mertcan </w:t>
      </w:r>
      <w:proofErr w:type="spellStart"/>
      <w:r w:rsidRPr="004745F2">
        <w:t>stated</w:t>
      </w:r>
      <w:proofErr w:type="spellEnd"/>
      <w:r w:rsidRPr="004745F2">
        <w:t>: “</w:t>
      </w:r>
      <w:proofErr w:type="spellStart"/>
      <w:r w:rsidRPr="004745F2">
        <w:t>Our</w:t>
      </w:r>
      <w:proofErr w:type="spellEnd"/>
      <w:r w:rsidRPr="004745F2">
        <w:t xml:space="preserve"> R&amp;D </w:t>
      </w:r>
      <w:proofErr w:type="spellStart"/>
      <w:r w:rsidRPr="004745F2">
        <w:t>activities</w:t>
      </w:r>
      <w:proofErr w:type="spellEnd"/>
      <w:r w:rsidRPr="004745F2">
        <w:t xml:space="preserve"> </w:t>
      </w:r>
      <w:proofErr w:type="spellStart"/>
      <w:r w:rsidRPr="004745F2">
        <w:t>encompassing</w:t>
      </w:r>
      <w:proofErr w:type="spellEnd"/>
      <w:r w:rsidRPr="004745F2">
        <w:t xml:space="preserve"> </w:t>
      </w:r>
      <w:proofErr w:type="spellStart"/>
      <w:r w:rsidRPr="004745F2">
        <w:t>concept</w:t>
      </w:r>
      <w:proofErr w:type="spellEnd"/>
      <w:r w:rsidRPr="004745F2">
        <w:t xml:space="preserve"> </w:t>
      </w:r>
      <w:proofErr w:type="spellStart"/>
      <w:r w:rsidRPr="004745F2">
        <w:t>development</w:t>
      </w:r>
      <w:proofErr w:type="spellEnd"/>
      <w:r w:rsidRPr="004745F2">
        <w:t xml:space="preserve">, </w:t>
      </w:r>
      <w:proofErr w:type="spellStart"/>
      <w:r w:rsidRPr="004745F2">
        <w:t>testing</w:t>
      </w:r>
      <w:proofErr w:type="spellEnd"/>
      <w:r w:rsidRPr="004745F2">
        <w:t xml:space="preserve">, </w:t>
      </w:r>
      <w:proofErr w:type="spellStart"/>
      <w:r w:rsidRPr="004745F2">
        <w:t>business</w:t>
      </w:r>
      <w:proofErr w:type="spellEnd"/>
      <w:r w:rsidRPr="004745F2">
        <w:t xml:space="preserve"> </w:t>
      </w:r>
      <w:proofErr w:type="spellStart"/>
      <w:r w:rsidRPr="004745F2">
        <w:t>analysis</w:t>
      </w:r>
      <w:proofErr w:type="spellEnd"/>
      <w:r w:rsidRPr="004745F2">
        <w:t xml:space="preserve">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product</w:t>
      </w:r>
      <w:proofErr w:type="spellEnd"/>
      <w:r w:rsidRPr="004745F2">
        <w:t xml:space="preserve"> </w:t>
      </w:r>
      <w:proofErr w:type="spellStart"/>
      <w:r w:rsidRPr="004745F2">
        <w:t>development</w:t>
      </w:r>
      <w:proofErr w:type="spellEnd"/>
      <w:r w:rsidRPr="004745F2">
        <w:t xml:space="preserve"> </w:t>
      </w:r>
      <w:proofErr w:type="spellStart"/>
      <w:r w:rsidRPr="004745F2">
        <w:t>are</w:t>
      </w:r>
      <w:proofErr w:type="spellEnd"/>
      <w:r w:rsidRPr="004745F2">
        <w:t xml:space="preserve"> </w:t>
      </w:r>
      <w:proofErr w:type="spellStart"/>
      <w:r w:rsidRPr="004745F2">
        <w:t>conducted</w:t>
      </w:r>
      <w:proofErr w:type="spellEnd"/>
      <w:r w:rsidRPr="004745F2">
        <w:t xml:space="preserve"> in </w:t>
      </w:r>
      <w:proofErr w:type="spellStart"/>
      <w:r w:rsidRPr="004745F2">
        <w:t>our</w:t>
      </w:r>
      <w:proofErr w:type="spellEnd"/>
      <w:r w:rsidRPr="004745F2">
        <w:t xml:space="preserve"> 4,000 m² </w:t>
      </w:r>
      <w:proofErr w:type="spellStart"/>
      <w:r w:rsidRPr="004745F2">
        <w:t>closed-area</w:t>
      </w:r>
      <w:proofErr w:type="spellEnd"/>
      <w:r w:rsidRPr="004745F2">
        <w:t xml:space="preserve"> </w:t>
      </w:r>
      <w:proofErr w:type="spellStart"/>
      <w:r w:rsidRPr="004745F2">
        <w:t>facility</w:t>
      </w:r>
      <w:proofErr w:type="spellEnd"/>
      <w:r w:rsidRPr="004745F2">
        <w:t xml:space="preserve"> </w:t>
      </w:r>
      <w:proofErr w:type="spellStart"/>
      <w:r w:rsidRPr="004745F2">
        <w:t>located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İSBİ </w:t>
      </w:r>
      <w:proofErr w:type="spellStart"/>
      <w:r w:rsidRPr="004745F2">
        <w:t>Free</w:t>
      </w:r>
      <w:proofErr w:type="spellEnd"/>
      <w:r w:rsidRPr="004745F2">
        <w:t xml:space="preserve"> </w:t>
      </w:r>
      <w:proofErr w:type="spellStart"/>
      <w:r w:rsidRPr="004745F2">
        <w:t>Zone</w:t>
      </w:r>
      <w:proofErr w:type="spellEnd"/>
      <w:r w:rsidRPr="004745F2">
        <w:t xml:space="preserve">.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manufacture</w:t>
      </w:r>
      <w:proofErr w:type="spellEnd"/>
      <w:r w:rsidRPr="004745F2">
        <w:t xml:space="preserve"> </w:t>
      </w:r>
      <w:proofErr w:type="spellStart"/>
      <w:r w:rsidRPr="004745F2">
        <w:t>new</w:t>
      </w:r>
      <w:proofErr w:type="spellEnd"/>
      <w:r w:rsidRPr="004745F2">
        <w:t xml:space="preserve"> </w:t>
      </w:r>
      <w:proofErr w:type="spellStart"/>
      <w:r w:rsidRPr="004745F2">
        <w:t>projects</w:t>
      </w:r>
      <w:proofErr w:type="spellEnd"/>
      <w:r w:rsidRPr="004745F2">
        <w:t xml:space="preserve"> </w:t>
      </w:r>
      <w:proofErr w:type="spellStart"/>
      <w:r w:rsidRPr="004745F2">
        <w:t>emerging</w:t>
      </w:r>
      <w:proofErr w:type="spellEnd"/>
      <w:r w:rsidRPr="004745F2">
        <w:t xml:space="preserve"> </w:t>
      </w:r>
      <w:proofErr w:type="spellStart"/>
      <w:r w:rsidRPr="004745F2">
        <w:t>from</w:t>
      </w:r>
      <w:proofErr w:type="spellEnd"/>
      <w:r w:rsidRPr="004745F2">
        <w:t xml:space="preserve"> R&amp;D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support</w:t>
      </w:r>
      <w:proofErr w:type="spellEnd"/>
      <w:r w:rsidRPr="004745F2">
        <w:t xml:space="preserve"> </w:t>
      </w:r>
      <w:proofErr w:type="spellStart"/>
      <w:r w:rsidRPr="004745F2">
        <w:t>future</w:t>
      </w:r>
      <w:proofErr w:type="spellEnd"/>
      <w:r w:rsidRPr="004745F2">
        <w:t xml:space="preserve"> </w:t>
      </w:r>
      <w:proofErr w:type="spellStart"/>
      <w:r w:rsidRPr="004745F2">
        <w:t>production</w:t>
      </w:r>
      <w:proofErr w:type="spellEnd"/>
      <w:r w:rsidRPr="004745F2">
        <w:t xml:space="preserve"> </w:t>
      </w:r>
      <w:proofErr w:type="spellStart"/>
      <w:r w:rsidRPr="004745F2">
        <w:t>planning</w:t>
      </w:r>
      <w:proofErr w:type="spellEnd"/>
      <w:r w:rsidRPr="004745F2">
        <w:t xml:space="preserve">, </w:t>
      </w:r>
      <w:proofErr w:type="spellStart"/>
      <w:r w:rsidRPr="004745F2">
        <w:t>we</w:t>
      </w:r>
      <w:proofErr w:type="spellEnd"/>
      <w:r w:rsidRPr="004745F2">
        <w:t xml:space="preserve"> </w:t>
      </w:r>
      <w:proofErr w:type="spellStart"/>
      <w:r w:rsidRPr="004745F2">
        <w:t>have</w:t>
      </w:r>
      <w:proofErr w:type="spellEnd"/>
      <w:r w:rsidRPr="004745F2">
        <w:t xml:space="preserve"> </w:t>
      </w:r>
      <w:proofErr w:type="spellStart"/>
      <w:r w:rsidRPr="004745F2">
        <w:t>leased</w:t>
      </w:r>
      <w:proofErr w:type="spellEnd"/>
      <w:r w:rsidRPr="004745F2">
        <w:t xml:space="preserve"> a </w:t>
      </w:r>
      <w:proofErr w:type="spellStart"/>
      <w:r w:rsidRPr="004745F2">
        <w:t>new</w:t>
      </w:r>
      <w:proofErr w:type="spellEnd"/>
      <w:r w:rsidRPr="004745F2">
        <w:t xml:space="preserve"> 3,000 m² </w:t>
      </w:r>
      <w:proofErr w:type="spellStart"/>
      <w:r w:rsidRPr="004745F2">
        <w:t>production</w:t>
      </w:r>
      <w:proofErr w:type="spellEnd"/>
      <w:r w:rsidRPr="004745F2">
        <w:t xml:space="preserve"> </w:t>
      </w:r>
      <w:proofErr w:type="spellStart"/>
      <w:r w:rsidRPr="004745F2">
        <w:t>facility</w:t>
      </w:r>
      <w:proofErr w:type="spellEnd"/>
      <w:r w:rsidRPr="004745F2">
        <w:t xml:space="preserve"> in Hadımköy, </w:t>
      </w:r>
      <w:proofErr w:type="spellStart"/>
      <w:r w:rsidRPr="004745F2">
        <w:t>Istanbul</w:t>
      </w:r>
      <w:proofErr w:type="spellEnd"/>
      <w:r w:rsidRPr="004745F2">
        <w:t xml:space="preserve">, </w:t>
      </w:r>
      <w:proofErr w:type="spellStart"/>
      <w:r w:rsidRPr="004745F2">
        <w:t>with</w:t>
      </w:r>
      <w:proofErr w:type="spellEnd"/>
      <w:r w:rsidRPr="004745F2">
        <w:t xml:space="preserve"> </w:t>
      </w:r>
      <w:proofErr w:type="spellStart"/>
      <w:r w:rsidRPr="004745F2">
        <w:t>operations</w:t>
      </w:r>
      <w:proofErr w:type="spellEnd"/>
      <w:r w:rsidRPr="004745F2">
        <w:t xml:space="preserve"> </w:t>
      </w:r>
      <w:proofErr w:type="spellStart"/>
      <w:r w:rsidRPr="004745F2">
        <w:t>scheduled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begin</w:t>
      </w:r>
      <w:proofErr w:type="spellEnd"/>
      <w:r w:rsidRPr="004745F2">
        <w:t xml:space="preserve"> in 2026. </w:t>
      </w:r>
      <w:proofErr w:type="spellStart"/>
      <w:r w:rsidRPr="004745F2">
        <w:t>This</w:t>
      </w:r>
      <w:proofErr w:type="spellEnd"/>
      <w:r w:rsidRPr="004745F2">
        <w:t xml:space="preserve"> </w:t>
      </w:r>
      <w:proofErr w:type="spellStart"/>
      <w:r w:rsidRPr="004745F2">
        <w:t>new</w:t>
      </w:r>
      <w:proofErr w:type="spellEnd"/>
      <w:r w:rsidRPr="004745F2">
        <w:t xml:space="preserve"> </w:t>
      </w:r>
      <w:proofErr w:type="spellStart"/>
      <w:r w:rsidRPr="004745F2">
        <w:t>facility</w:t>
      </w:r>
      <w:proofErr w:type="spellEnd"/>
      <w:r w:rsidRPr="004745F2">
        <w:t xml:space="preserve"> </w:t>
      </w:r>
      <w:proofErr w:type="spellStart"/>
      <w:r w:rsidRPr="004745F2">
        <w:t>will</w:t>
      </w:r>
      <w:proofErr w:type="spellEnd"/>
      <w:r w:rsidRPr="004745F2">
        <w:t xml:space="preserve"> </w:t>
      </w:r>
      <w:proofErr w:type="spellStart"/>
      <w:r w:rsidRPr="004745F2">
        <w:t>enable</w:t>
      </w:r>
      <w:proofErr w:type="spellEnd"/>
      <w:r w:rsidRPr="004745F2">
        <w:t xml:space="preserve"> us </w:t>
      </w:r>
      <w:proofErr w:type="spellStart"/>
      <w:r w:rsidRPr="004745F2">
        <w:t>to</w:t>
      </w:r>
      <w:proofErr w:type="spellEnd"/>
      <w:r w:rsidRPr="004745F2">
        <w:t xml:space="preserve"> triple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production</w:t>
      </w:r>
      <w:proofErr w:type="spellEnd"/>
      <w:r w:rsidRPr="004745F2">
        <w:t xml:space="preserve"> </w:t>
      </w:r>
      <w:proofErr w:type="spellStart"/>
      <w:r w:rsidRPr="004745F2">
        <w:t>capacity</w:t>
      </w:r>
      <w:proofErr w:type="spellEnd"/>
      <w:r w:rsidRPr="004745F2">
        <w:t xml:space="preserve">. </w:t>
      </w:r>
      <w:proofErr w:type="spellStart"/>
      <w:r w:rsidRPr="004745F2">
        <w:t>In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upcoming</w:t>
      </w:r>
      <w:proofErr w:type="spellEnd"/>
      <w:r w:rsidRPr="004745F2">
        <w:t xml:space="preserve"> </w:t>
      </w:r>
      <w:proofErr w:type="spellStart"/>
      <w:r w:rsidRPr="004745F2">
        <w:t>period</w:t>
      </w:r>
      <w:proofErr w:type="spellEnd"/>
      <w:r w:rsidRPr="004745F2">
        <w:t xml:space="preserve">, </w:t>
      </w:r>
      <w:proofErr w:type="spellStart"/>
      <w:r w:rsidRPr="004745F2">
        <w:t>we</w:t>
      </w:r>
      <w:proofErr w:type="spellEnd"/>
      <w:r w:rsidRPr="004745F2">
        <w:t xml:space="preserve"> </w:t>
      </w:r>
      <w:proofErr w:type="spellStart"/>
      <w:r w:rsidRPr="004745F2">
        <w:t>are</w:t>
      </w:r>
      <w:proofErr w:type="spellEnd"/>
      <w:r w:rsidRPr="004745F2">
        <w:t xml:space="preserve"> </w:t>
      </w:r>
      <w:proofErr w:type="spellStart"/>
      <w:r w:rsidRPr="004745F2">
        <w:t>advancing</w:t>
      </w:r>
      <w:proofErr w:type="spellEnd"/>
      <w:r w:rsidRPr="004745F2">
        <w:t xml:space="preserve"> R&amp;D on AMR (</w:t>
      </w:r>
      <w:proofErr w:type="spellStart"/>
      <w:r w:rsidRPr="004745F2">
        <w:t>Autonomous</w:t>
      </w:r>
      <w:proofErr w:type="spellEnd"/>
      <w:r w:rsidRPr="004745F2">
        <w:t xml:space="preserve"> Mobile </w:t>
      </w:r>
      <w:proofErr w:type="spellStart"/>
      <w:r w:rsidRPr="004745F2">
        <w:t>Robots</w:t>
      </w:r>
      <w:proofErr w:type="spellEnd"/>
      <w:r w:rsidRPr="004745F2">
        <w:t xml:space="preserve">) </w:t>
      </w:r>
      <w:proofErr w:type="spellStart"/>
      <w:r w:rsidRPr="004745F2">
        <w:t>for</w:t>
      </w:r>
      <w:proofErr w:type="spellEnd"/>
      <w:r w:rsidRPr="004745F2">
        <w:t xml:space="preserve"> </w:t>
      </w:r>
      <w:proofErr w:type="spellStart"/>
      <w:r w:rsidRPr="004745F2">
        <w:t>applications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agriculture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service </w:t>
      </w:r>
      <w:proofErr w:type="spellStart"/>
      <w:r w:rsidRPr="004745F2">
        <w:t>sectors</w:t>
      </w:r>
      <w:proofErr w:type="spellEnd"/>
      <w:r w:rsidRPr="004745F2">
        <w:t xml:space="preserve">.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first</w:t>
      </w:r>
      <w:proofErr w:type="spellEnd"/>
      <w:r w:rsidRPr="004745F2">
        <w:t xml:space="preserve"> </w:t>
      </w:r>
      <w:proofErr w:type="spellStart"/>
      <w:r w:rsidRPr="004745F2">
        <w:t>phase</w:t>
      </w:r>
      <w:proofErr w:type="spellEnd"/>
      <w:r w:rsidRPr="004745F2">
        <w:t xml:space="preserve"> </w:t>
      </w:r>
      <w:proofErr w:type="spellStart"/>
      <w:r w:rsidRPr="004745F2">
        <w:t>focuses</w:t>
      </w:r>
      <w:proofErr w:type="spellEnd"/>
      <w:r w:rsidRPr="004745F2">
        <w:t xml:space="preserve"> on </w:t>
      </w:r>
      <w:proofErr w:type="spellStart"/>
      <w:r w:rsidRPr="004745F2">
        <w:t>developing</w:t>
      </w:r>
      <w:proofErr w:type="spellEnd"/>
      <w:r w:rsidRPr="004745F2">
        <w:t xml:space="preserve"> AMR </w:t>
      </w:r>
      <w:proofErr w:type="spellStart"/>
      <w:r w:rsidRPr="004745F2">
        <w:t>applications</w:t>
      </w:r>
      <w:proofErr w:type="spellEnd"/>
      <w:r w:rsidRPr="004745F2">
        <w:t xml:space="preserve"> </w:t>
      </w:r>
      <w:proofErr w:type="spellStart"/>
      <w:r w:rsidRPr="004745F2">
        <w:t>for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service </w:t>
      </w:r>
      <w:proofErr w:type="spellStart"/>
      <w:r w:rsidRPr="004745F2">
        <w:t>sector</w:t>
      </w:r>
      <w:proofErr w:type="spellEnd"/>
      <w:r w:rsidRPr="004745F2">
        <w:t xml:space="preserve">;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second</w:t>
      </w:r>
      <w:proofErr w:type="spellEnd"/>
      <w:r w:rsidRPr="004745F2">
        <w:t xml:space="preserve"> </w:t>
      </w:r>
      <w:proofErr w:type="spellStart"/>
      <w:r w:rsidRPr="004745F2">
        <w:t>phase</w:t>
      </w:r>
      <w:proofErr w:type="spellEnd"/>
      <w:r w:rsidRPr="004745F2">
        <w:t xml:space="preserve"> </w:t>
      </w:r>
      <w:proofErr w:type="spellStart"/>
      <w:r w:rsidRPr="004745F2">
        <w:t>will</w:t>
      </w:r>
      <w:proofErr w:type="spellEnd"/>
      <w:r w:rsidRPr="004745F2">
        <w:t xml:space="preserve"> </w:t>
      </w:r>
      <w:proofErr w:type="spellStart"/>
      <w:r w:rsidRPr="004745F2">
        <w:t>target</w:t>
      </w:r>
      <w:proofErr w:type="spellEnd"/>
      <w:r w:rsidRPr="004745F2">
        <w:t xml:space="preserve"> </w:t>
      </w:r>
      <w:proofErr w:type="spellStart"/>
      <w:r w:rsidRPr="004745F2">
        <w:t>agricultural</w:t>
      </w:r>
      <w:proofErr w:type="spellEnd"/>
      <w:r w:rsidRPr="004745F2">
        <w:t xml:space="preserve"> </w:t>
      </w:r>
      <w:proofErr w:type="spellStart"/>
      <w:r w:rsidRPr="004745F2">
        <w:t>robots</w:t>
      </w:r>
      <w:proofErr w:type="spellEnd"/>
      <w:r w:rsidRPr="004745F2">
        <w:t xml:space="preserve"> </w:t>
      </w:r>
      <w:proofErr w:type="spellStart"/>
      <w:r w:rsidRPr="004745F2">
        <w:t>tailored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specific</w:t>
      </w:r>
      <w:proofErr w:type="spellEnd"/>
      <w:r w:rsidRPr="004745F2">
        <w:t xml:space="preserve"> </w:t>
      </w:r>
      <w:proofErr w:type="spellStart"/>
      <w:r w:rsidRPr="004745F2">
        <w:t>needs</w:t>
      </w:r>
      <w:proofErr w:type="spellEnd"/>
      <w:r w:rsidRPr="004745F2">
        <w:t xml:space="preserve"> of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farming</w:t>
      </w:r>
      <w:proofErr w:type="spellEnd"/>
      <w:r w:rsidRPr="004745F2">
        <w:t xml:space="preserve"> </w:t>
      </w:r>
      <w:proofErr w:type="spellStart"/>
      <w:r w:rsidRPr="004745F2">
        <w:t>industry</w:t>
      </w:r>
      <w:proofErr w:type="spellEnd"/>
      <w:r w:rsidRPr="004745F2">
        <w:t xml:space="preserve">.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boost</w:t>
      </w:r>
      <w:proofErr w:type="spellEnd"/>
      <w:r w:rsidRPr="004745F2">
        <w:t xml:space="preserve"> </w:t>
      </w:r>
      <w:proofErr w:type="spellStart"/>
      <w:r w:rsidRPr="004745F2">
        <w:t>sales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expand</w:t>
      </w:r>
      <w:proofErr w:type="spellEnd"/>
      <w:r w:rsidRPr="004745F2">
        <w:t xml:space="preserve"> </w:t>
      </w:r>
      <w:proofErr w:type="spellStart"/>
      <w:r w:rsidRPr="004745F2">
        <w:t>into</w:t>
      </w:r>
      <w:proofErr w:type="spellEnd"/>
      <w:r w:rsidRPr="004745F2">
        <w:t xml:space="preserve"> a </w:t>
      </w:r>
      <w:proofErr w:type="spellStart"/>
      <w:r w:rsidRPr="004745F2">
        <w:t>broader</w:t>
      </w:r>
      <w:proofErr w:type="spellEnd"/>
      <w:r w:rsidRPr="004745F2">
        <w:t xml:space="preserve"> market </w:t>
      </w:r>
      <w:proofErr w:type="spellStart"/>
      <w:r w:rsidRPr="004745F2">
        <w:t>range</w:t>
      </w:r>
      <w:proofErr w:type="spellEnd"/>
      <w:r w:rsidRPr="004745F2">
        <w:t xml:space="preserve">, </w:t>
      </w:r>
      <w:proofErr w:type="spellStart"/>
      <w:r w:rsidRPr="004745F2">
        <w:t>we</w:t>
      </w:r>
      <w:proofErr w:type="spellEnd"/>
      <w:r w:rsidRPr="004745F2">
        <w:t xml:space="preserve"> plan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grow</w:t>
      </w:r>
      <w:proofErr w:type="spellEnd"/>
      <w:r w:rsidRPr="004745F2">
        <w:t xml:space="preserve"> </w:t>
      </w:r>
      <w:proofErr w:type="spellStart"/>
      <w:r w:rsidRPr="004745F2">
        <w:t>our</w:t>
      </w:r>
      <w:proofErr w:type="spellEnd"/>
      <w:r w:rsidRPr="004745F2">
        <w:t xml:space="preserve"> </w:t>
      </w:r>
      <w:proofErr w:type="spellStart"/>
      <w:r w:rsidRPr="004745F2">
        <w:t>customer</w:t>
      </w:r>
      <w:proofErr w:type="spellEnd"/>
      <w:r w:rsidRPr="004745F2">
        <w:t xml:space="preserve"> </w:t>
      </w:r>
      <w:proofErr w:type="spellStart"/>
      <w:r w:rsidRPr="004745F2">
        <w:t>base</w:t>
      </w:r>
      <w:proofErr w:type="spellEnd"/>
      <w:r w:rsidRPr="004745F2">
        <w:t xml:space="preserve"> </w:t>
      </w:r>
      <w:proofErr w:type="spellStart"/>
      <w:r w:rsidRPr="004745F2">
        <w:t>through</w:t>
      </w:r>
      <w:proofErr w:type="spellEnd"/>
      <w:r w:rsidRPr="004745F2">
        <w:t xml:space="preserve"> </w:t>
      </w:r>
      <w:proofErr w:type="spellStart"/>
      <w:r w:rsidRPr="004745F2">
        <w:t>operational</w:t>
      </w:r>
      <w:proofErr w:type="spellEnd"/>
      <w:r w:rsidRPr="004745F2">
        <w:t xml:space="preserve"> leasing </w:t>
      </w:r>
      <w:proofErr w:type="spellStart"/>
      <w:r w:rsidRPr="004745F2">
        <w:t>agreements</w:t>
      </w:r>
      <w:proofErr w:type="spellEnd"/>
      <w:r w:rsidRPr="004745F2">
        <w:t xml:space="preserve">. </w:t>
      </w:r>
      <w:proofErr w:type="spellStart"/>
      <w:r w:rsidRPr="004745F2">
        <w:t>We</w:t>
      </w:r>
      <w:proofErr w:type="spellEnd"/>
      <w:r w:rsidRPr="004745F2">
        <w:t xml:space="preserve"> </w:t>
      </w:r>
      <w:proofErr w:type="spellStart"/>
      <w:r w:rsidRPr="004745F2">
        <w:t>expect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operational</w:t>
      </w:r>
      <w:proofErr w:type="spellEnd"/>
      <w:r w:rsidRPr="004745F2">
        <w:t xml:space="preserve"> leasing model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create</w:t>
      </w:r>
      <w:proofErr w:type="spellEnd"/>
      <w:r w:rsidRPr="004745F2">
        <w:t xml:space="preserve"> a </w:t>
      </w:r>
      <w:proofErr w:type="spellStart"/>
      <w:r w:rsidRPr="004745F2">
        <w:t>new</w:t>
      </w:r>
      <w:proofErr w:type="spellEnd"/>
      <w:r w:rsidRPr="004745F2">
        <w:t xml:space="preserve"> </w:t>
      </w:r>
      <w:proofErr w:type="spellStart"/>
      <w:r w:rsidRPr="004745F2">
        <w:t>sales</w:t>
      </w:r>
      <w:proofErr w:type="spellEnd"/>
      <w:r w:rsidRPr="004745F2">
        <w:t xml:space="preserve"> </w:t>
      </w:r>
      <w:proofErr w:type="spellStart"/>
      <w:r w:rsidRPr="004745F2">
        <w:t>channel</w:t>
      </w:r>
      <w:proofErr w:type="spellEnd"/>
      <w:r w:rsidRPr="004745F2">
        <w:t xml:space="preserve">, </w:t>
      </w:r>
      <w:proofErr w:type="spellStart"/>
      <w:r w:rsidRPr="004745F2">
        <w:t>positively</w:t>
      </w:r>
      <w:proofErr w:type="spellEnd"/>
      <w:r w:rsidRPr="004745F2">
        <w:t xml:space="preserve"> </w:t>
      </w:r>
      <w:proofErr w:type="spellStart"/>
      <w:r w:rsidRPr="004745F2">
        <w:t>contributing</w:t>
      </w:r>
      <w:proofErr w:type="spellEnd"/>
      <w:r w:rsidRPr="004745F2">
        <w:t xml:space="preserve"> </w:t>
      </w:r>
      <w:proofErr w:type="spellStart"/>
      <w:r w:rsidRPr="004745F2">
        <w:t>to</w:t>
      </w:r>
      <w:proofErr w:type="spellEnd"/>
      <w:r w:rsidRPr="004745F2">
        <w:t xml:space="preserve"> </w:t>
      </w:r>
      <w:proofErr w:type="spellStart"/>
      <w:r w:rsidRPr="004745F2">
        <w:t>higher</w:t>
      </w:r>
      <w:proofErr w:type="spellEnd"/>
      <w:r w:rsidRPr="004745F2">
        <w:t xml:space="preserve"> </w:t>
      </w:r>
      <w:proofErr w:type="spellStart"/>
      <w:r w:rsidRPr="004745F2">
        <w:t>sales</w:t>
      </w:r>
      <w:proofErr w:type="spellEnd"/>
      <w:r w:rsidRPr="004745F2">
        <w:t xml:space="preserve"> </w:t>
      </w:r>
      <w:proofErr w:type="spellStart"/>
      <w:r w:rsidRPr="004745F2">
        <w:t>figures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increased</w:t>
      </w:r>
      <w:proofErr w:type="spellEnd"/>
      <w:r w:rsidRPr="004745F2">
        <w:t xml:space="preserve"> market </w:t>
      </w:r>
      <w:proofErr w:type="spellStart"/>
      <w:r w:rsidRPr="004745F2">
        <w:t>share</w:t>
      </w:r>
      <w:proofErr w:type="spellEnd"/>
      <w:r w:rsidRPr="004745F2">
        <w:t>.”</w:t>
      </w:r>
    </w:p>
    <w:p w14:paraId="7458B224" w14:textId="77777777" w:rsidR="004745F2" w:rsidRPr="004745F2" w:rsidRDefault="004745F2" w:rsidP="00D21D89">
      <w:pPr>
        <w:jc w:val="both"/>
      </w:pPr>
      <w:proofErr w:type="spellStart"/>
      <w:r w:rsidRPr="004745F2">
        <w:rPr>
          <w:b/>
          <w:bCs/>
        </w:rPr>
        <w:lastRenderedPageBreak/>
        <w:t>Turquality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Brand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and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Recognition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Among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Türkiye’s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Fastest-Growing</w:t>
      </w:r>
      <w:proofErr w:type="spellEnd"/>
      <w:r w:rsidRPr="004745F2">
        <w:rPr>
          <w:b/>
          <w:bCs/>
        </w:rPr>
        <w:t xml:space="preserve"> </w:t>
      </w:r>
      <w:proofErr w:type="spellStart"/>
      <w:r w:rsidRPr="004745F2">
        <w:rPr>
          <w:b/>
          <w:bCs/>
        </w:rPr>
        <w:t>Companies</w:t>
      </w:r>
      <w:proofErr w:type="spellEnd"/>
    </w:p>
    <w:p w14:paraId="09B70219" w14:textId="77777777" w:rsidR="004745F2" w:rsidRPr="004745F2" w:rsidRDefault="004745F2" w:rsidP="00D21D89">
      <w:pPr>
        <w:jc w:val="both"/>
      </w:pPr>
      <w:proofErr w:type="spellStart"/>
      <w:r w:rsidRPr="004745F2">
        <w:t>In</w:t>
      </w:r>
      <w:proofErr w:type="spellEnd"/>
      <w:r w:rsidRPr="004745F2">
        <w:t xml:space="preserve"> </w:t>
      </w:r>
      <w:proofErr w:type="spellStart"/>
      <w:r w:rsidRPr="004745F2">
        <w:t>addition</w:t>
      </w:r>
      <w:proofErr w:type="spellEnd"/>
      <w:r w:rsidRPr="004745F2">
        <w:t xml:space="preserve">, as a </w:t>
      </w:r>
      <w:proofErr w:type="spellStart"/>
      <w:r w:rsidRPr="004745F2">
        <w:t>participant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Turquality</w:t>
      </w:r>
      <w:proofErr w:type="spellEnd"/>
      <w:r w:rsidRPr="004745F2">
        <w:t xml:space="preserve"> </w:t>
      </w:r>
      <w:proofErr w:type="spellStart"/>
      <w:r w:rsidRPr="004745F2">
        <w:t>state-supported</w:t>
      </w:r>
      <w:proofErr w:type="spellEnd"/>
      <w:r w:rsidRPr="004745F2">
        <w:t xml:space="preserve"> </w:t>
      </w:r>
      <w:proofErr w:type="spellStart"/>
      <w:r w:rsidRPr="004745F2">
        <w:t>branding</w:t>
      </w:r>
      <w:proofErr w:type="spellEnd"/>
      <w:r w:rsidRPr="004745F2">
        <w:t xml:space="preserve"> program </w:t>
      </w:r>
      <w:proofErr w:type="spellStart"/>
      <w:r w:rsidRPr="004745F2">
        <w:t>operated</w:t>
      </w:r>
      <w:proofErr w:type="spellEnd"/>
      <w:r w:rsidRPr="004745F2">
        <w:t xml:space="preserve"> </w:t>
      </w:r>
      <w:proofErr w:type="spellStart"/>
      <w:r w:rsidRPr="004745F2">
        <w:t>by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Ministry</w:t>
      </w:r>
      <w:proofErr w:type="spellEnd"/>
      <w:r w:rsidRPr="004745F2">
        <w:t xml:space="preserve"> of </w:t>
      </w:r>
      <w:proofErr w:type="spellStart"/>
      <w:r w:rsidRPr="004745F2">
        <w:t>Trade</w:t>
      </w:r>
      <w:proofErr w:type="spellEnd"/>
      <w:r w:rsidRPr="004745F2">
        <w:t xml:space="preserve">,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company’s</w:t>
      </w:r>
      <w:proofErr w:type="spellEnd"/>
      <w:r w:rsidRPr="004745F2">
        <w:t xml:space="preserve"> </w:t>
      </w:r>
      <w:proofErr w:type="spellStart"/>
      <w:r w:rsidRPr="004745F2">
        <w:t>key</w:t>
      </w:r>
      <w:proofErr w:type="spellEnd"/>
      <w:r w:rsidRPr="004745F2">
        <w:t xml:space="preserve"> </w:t>
      </w:r>
      <w:proofErr w:type="spellStart"/>
      <w:r w:rsidRPr="004745F2">
        <w:t>national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international</w:t>
      </w:r>
      <w:proofErr w:type="spellEnd"/>
      <w:r w:rsidRPr="004745F2">
        <w:t xml:space="preserve"> </w:t>
      </w:r>
      <w:proofErr w:type="spellStart"/>
      <w:r w:rsidRPr="004745F2">
        <w:t>awards</w:t>
      </w:r>
      <w:proofErr w:type="spellEnd"/>
      <w:r w:rsidRPr="004745F2">
        <w:t xml:space="preserve"> </w:t>
      </w:r>
      <w:proofErr w:type="spellStart"/>
      <w:r w:rsidRPr="004745F2">
        <w:t>include</w:t>
      </w:r>
      <w:proofErr w:type="spellEnd"/>
      <w:r w:rsidRPr="004745F2">
        <w:t>:</w:t>
      </w:r>
    </w:p>
    <w:p w14:paraId="4CD825AA" w14:textId="77777777" w:rsidR="004745F2" w:rsidRPr="004745F2" w:rsidRDefault="004745F2" w:rsidP="00D21D89">
      <w:pPr>
        <w:numPr>
          <w:ilvl w:val="0"/>
          <w:numId w:val="2"/>
        </w:numPr>
        <w:jc w:val="both"/>
      </w:pPr>
      <w:r w:rsidRPr="004745F2">
        <w:t xml:space="preserve">IAAPA </w:t>
      </w:r>
      <w:proofErr w:type="spellStart"/>
      <w:r w:rsidRPr="004745F2">
        <w:t>Brass</w:t>
      </w:r>
      <w:proofErr w:type="spellEnd"/>
      <w:r w:rsidRPr="004745F2">
        <w:t xml:space="preserve"> Ring </w:t>
      </w:r>
      <w:proofErr w:type="spellStart"/>
      <w:r w:rsidRPr="004745F2">
        <w:t>Award</w:t>
      </w:r>
      <w:proofErr w:type="spellEnd"/>
      <w:r w:rsidRPr="004745F2">
        <w:t xml:space="preserve">, Golden </w:t>
      </w:r>
      <w:proofErr w:type="spellStart"/>
      <w:r w:rsidRPr="004745F2">
        <w:t>Pony</w:t>
      </w:r>
      <w:proofErr w:type="spellEnd"/>
      <w:r w:rsidRPr="004745F2">
        <w:t xml:space="preserve">,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Shining</w:t>
      </w:r>
      <w:proofErr w:type="spellEnd"/>
      <w:r w:rsidRPr="004745F2">
        <w:t xml:space="preserve"> Stars </w:t>
      </w:r>
      <w:proofErr w:type="spellStart"/>
      <w:r w:rsidRPr="004745F2">
        <w:t>awards</w:t>
      </w:r>
      <w:proofErr w:type="spellEnd"/>
      <w:r w:rsidRPr="004745F2">
        <w:t xml:space="preserve"> at IAAPA Expo in Orlando, USA (2016, 2022, 2023, 2024)</w:t>
      </w:r>
    </w:p>
    <w:p w14:paraId="1B29C786" w14:textId="77777777" w:rsidR="004745F2" w:rsidRPr="004745F2" w:rsidRDefault="004745F2" w:rsidP="00D21D89">
      <w:pPr>
        <w:numPr>
          <w:ilvl w:val="0"/>
          <w:numId w:val="2"/>
        </w:numPr>
        <w:jc w:val="both"/>
      </w:pPr>
      <w:proofErr w:type="spellStart"/>
      <w:r w:rsidRPr="004745F2">
        <w:t>Innovation</w:t>
      </w:r>
      <w:proofErr w:type="spellEnd"/>
      <w:r w:rsidRPr="004745F2">
        <w:t xml:space="preserve"> </w:t>
      </w:r>
      <w:proofErr w:type="spellStart"/>
      <w:r w:rsidRPr="004745F2">
        <w:t>Award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Augmented</w:t>
      </w:r>
      <w:proofErr w:type="spellEnd"/>
      <w:r w:rsidRPr="004745F2">
        <w:t xml:space="preserve"> Virtual </w:t>
      </w:r>
      <w:proofErr w:type="spellStart"/>
      <w:r w:rsidRPr="004745F2">
        <w:t>Reality</w:t>
      </w:r>
      <w:proofErr w:type="spellEnd"/>
      <w:r w:rsidRPr="004745F2">
        <w:t xml:space="preserve"> </w:t>
      </w:r>
      <w:proofErr w:type="spellStart"/>
      <w:r w:rsidRPr="004745F2">
        <w:t>category</w:t>
      </w:r>
      <w:proofErr w:type="spellEnd"/>
      <w:r w:rsidRPr="004745F2">
        <w:t xml:space="preserve"> at CES in </w:t>
      </w:r>
      <w:proofErr w:type="spellStart"/>
      <w:r w:rsidRPr="004745F2">
        <w:t>Las</w:t>
      </w:r>
      <w:proofErr w:type="spellEnd"/>
      <w:r w:rsidRPr="004745F2">
        <w:t xml:space="preserve"> Vegas</w:t>
      </w:r>
    </w:p>
    <w:p w14:paraId="2CD80E36" w14:textId="77777777" w:rsidR="004745F2" w:rsidRPr="004745F2" w:rsidRDefault="004745F2" w:rsidP="00D21D89">
      <w:pPr>
        <w:numPr>
          <w:ilvl w:val="0"/>
          <w:numId w:val="2"/>
        </w:numPr>
        <w:jc w:val="both"/>
      </w:pPr>
      <w:r w:rsidRPr="004745F2">
        <w:t xml:space="preserve">1st </w:t>
      </w:r>
      <w:proofErr w:type="spellStart"/>
      <w:r w:rsidRPr="004745F2">
        <w:t>place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IAAPA </w:t>
      </w:r>
      <w:proofErr w:type="spellStart"/>
      <w:r w:rsidRPr="004745F2">
        <w:t>Brass</w:t>
      </w:r>
      <w:proofErr w:type="spellEnd"/>
      <w:r w:rsidRPr="004745F2">
        <w:t xml:space="preserve"> Ring Best </w:t>
      </w:r>
      <w:proofErr w:type="spellStart"/>
      <w:r w:rsidRPr="004745F2">
        <w:t>Exhibit</w:t>
      </w:r>
      <w:proofErr w:type="spellEnd"/>
      <w:r w:rsidRPr="004745F2">
        <w:t xml:space="preserve"> </w:t>
      </w:r>
      <w:proofErr w:type="spellStart"/>
      <w:r w:rsidRPr="004745F2">
        <w:t>category</w:t>
      </w:r>
      <w:proofErr w:type="spellEnd"/>
      <w:r w:rsidRPr="004745F2">
        <w:t xml:space="preserve"> at IAAPA </w:t>
      </w:r>
      <w:proofErr w:type="spellStart"/>
      <w:r w:rsidRPr="004745F2">
        <w:t>Asia</w:t>
      </w:r>
      <w:proofErr w:type="spellEnd"/>
      <w:r w:rsidRPr="004745F2">
        <w:t xml:space="preserve"> 2024 </w:t>
      </w:r>
      <w:proofErr w:type="spellStart"/>
      <w:r w:rsidRPr="004745F2">
        <w:t>and</w:t>
      </w:r>
      <w:proofErr w:type="spellEnd"/>
      <w:r w:rsidRPr="004745F2">
        <w:t xml:space="preserve"> </w:t>
      </w:r>
      <w:proofErr w:type="spellStart"/>
      <w:r w:rsidRPr="004745F2">
        <w:t>Thailand</w:t>
      </w:r>
      <w:proofErr w:type="spellEnd"/>
      <w:r w:rsidRPr="004745F2">
        <w:t xml:space="preserve"> Expo 2023</w:t>
      </w:r>
    </w:p>
    <w:p w14:paraId="77A5FFBC" w14:textId="77777777" w:rsidR="004745F2" w:rsidRPr="004745F2" w:rsidRDefault="004745F2" w:rsidP="00D21D89">
      <w:pPr>
        <w:numPr>
          <w:ilvl w:val="0"/>
          <w:numId w:val="2"/>
        </w:numPr>
        <w:jc w:val="both"/>
      </w:pPr>
      <w:proofErr w:type="spellStart"/>
      <w:r w:rsidRPr="004745F2">
        <w:t>Inovalig</w:t>
      </w:r>
      <w:proofErr w:type="spellEnd"/>
      <w:r w:rsidRPr="004745F2">
        <w:t xml:space="preserve"> / </w:t>
      </w:r>
      <w:proofErr w:type="spellStart"/>
      <w:r w:rsidRPr="004745F2">
        <w:t>Innovation</w:t>
      </w:r>
      <w:proofErr w:type="spellEnd"/>
      <w:r w:rsidRPr="004745F2">
        <w:t xml:space="preserve"> </w:t>
      </w:r>
      <w:proofErr w:type="spellStart"/>
      <w:r w:rsidRPr="004745F2">
        <w:t>Strategy</w:t>
      </w:r>
      <w:proofErr w:type="spellEnd"/>
      <w:r w:rsidRPr="004745F2">
        <w:t xml:space="preserve"> </w:t>
      </w:r>
      <w:proofErr w:type="spellStart"/>
      <w:r w:rsidRPr="004745F2">
        <w:t>Award</w:t>
      </w:r>
      <w:proofErr w:type="spellEnd"/>
      <w:r w:rsidRPr="004745F2">
        <w:t xml:space="preserve"> </w:t>
      </w:r>
      <w:proofErr w:type="spellStart"/>
      <w:r w:rsidRPr="004745F2">
        <w:t>from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Turkish</w:t>
      </w:r>
      <w:proofErr w:type="spellEnd"/>
      <w:r w:rsidRPr="004745F2">
        <w:t xml:space="preserve"> </w:t>
      </w:r>
      <w:proofErr w:type="spellStart"/>
      <w:r w:rsidRPr="004745F2">
        <w:t>Exporters</w:t>
      </w:r>
      <w:proofErr w:type="spellEnd"/>
      <w:r w:rsidRPr="004745F2">
        <w:t xml:space="preserve"> Assembly (2024)</w:t>
      </w:r>
    </w:p>
    <w:p w14:paraId="3650D27F" w14:textId="77777777" w:rsidR="004745F2" w:rsidRPr="004745F2" w:rsidRDefault="004745F2" w:rsidP="00D21D89">
      <w:pPr>
        <w:numPr>
          <w:ilvl w:val="0"/>
          <w:numId w:val="2"/>
        </w:numPr>
        <w:jc w:val="both"/>
      </w:pPr>
      <w:proofErr w:type="spellStart"/>
      <w:r w:rsidRPr="004745F2">
        <w:t>Inclusion</w:t>
      </w:r>
      <w:proofErr w:type="spellEnd"/>
      <w:r w:rsidRPr="004745F2">
        <w:t xml:space="preserve"> in </w:t>
      </w:r>
      <w:proofErr w:type="spellStart"/>
      <w:r w:rsidRPr="004745F2">
        <w:t>the</w:t>
      </w:r>
      <w:proofErr w:type="spellEnd"/>
      <w:r w:rsidRPr="004745F2">
        <w:t xml:space="preserve"> Deloitte </w:t>
      </w:r>
      <w:proofErr w:type="spellStart"/>
      <w:r w:rsidRPr="004745F2">
        <w:t>Technology</w:t>
      </w:r>
      <w:proofErr w:type="spellEnd"/>
      <w:r w:rsidRPr="004745F2">
        <w:t xml:space="preserve"> </w:t>
      </w:r>
      <w:proofErr w:type="spellStart"/>
      <w:r w:rsidRPr="004745F2">
        <w:t>Fast</w:t>
      </w:r>
      <w:proofErr w:type="spellEnd"/>
      <w:r w:rsidRPr="004745F2">
        <w:t xml:space="preserve"> 500 EMEA </w:t>
      </w:r>
      <w:proofErr w:type="spellStart"/>
      <w:r w:rsidRPr="004745F2">
        <w:t>list</w:t>
      </w:r>
      <w:proofErr w:type="spellEnd"/>
      <w:r w:rsidRPr="004745F2">
        <w:t xml:space="preserve"> </w:t>
      </w:r>
      <w:proofErr w:type="spellStart"/>
      <w:r w:rsidRPr="004745F2">
        <w:t>for</w:t>
      </w:r>
      <w:proofErr w:type="spellEnd"/>
      <w:r w:rsidRPr="004745F2">
        <w:t xml:space="preserve">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fastest-growing</w:t>
      </w:r>
      <w:proofErr w:type="spellEnd"/>
      <w:r w:rsidRPr="004745F2">
        <w:t xml:space="preserve"> </w:t>
      </w:r>
      <w:proofErr w:type="spellStart"/>
      <w:r w:rsidRPr="004745F2">
        <w:t>technology</w:t>
      </w:r>
      <w:proofErr w:type="spellEnd"/>
      <w:r w:rsidRPr="004745F2">
        <w:t xml:space="preserve"> </w:t>
      </w:r>
      <w:proofErr w:type="spellStart"/>
      <w:r w:rsidRPr="004745F2">
        <w:t>companies</w:t>
      </w:r>
      <w:proofErr w:type="spellEnd"/>
      <w:r w:rsidRPr="004745F2">
        <w:t xml:space="preserve"> in Europe, </w:t>
      </w:r>
      <w:proofErr w:type="spellStart"/>
      <w:r w:rsidRPr="004745F2">
        <w:t>Middle</w:t>
      </w:r>
      <w:proofErr w:type="spellEnd"/>
      <w:r w:rsidRPr="004745F2">
        <w:t xml:space="preserve"> East &amp; </w:t>
      </w:r>
      <w:proofErr w:type="spellStart"/>
      <w:r w:rsidRPr="004745F2">
        <w:t>Africa</w:t>
      </w:r>
      <w:proofErr w:type="spellEnd"/>
      <w:r w:rsidRPr="004745F2">
        <w:t xml:space="preserve"> (2024)</w:t>
      </w:r>
    </w:p>
    <w:p w14:paraId="55A82E13" w14:textId="77777777" w:rsidR="004745F2" w:rsidRPr="004745F2" w:rsidRDefault="004745F2" w:rsidP="00D21D89">
      <w:pPr>
        <w:numPr>
          <w:ilvl w:val="0"/>
          <w:numId w:val="2"/>
        </w:numPr>
        <w:jc w:val="both"/>
      </w:pPr>
      <w:r w:rsidRPr="004745F2">
        <w:t>“</w:t>
      </w:r>
      <w:proofErr w:type="spellStart"/>
      <w:r w:rsidRPr="004745F2">
        <w:t>Technology</w:t>
      </w:r>
      <w:proofErr w:type="spellEnd"/>
      <w:r w:rsidRPr="004745F2">
        <w:t xml:space="preserve"> </w:t>
      </w:r>
      <w:proofErr w:type="spellStart"/>
      <w:r w:rsidRPr="004745F2">
        <w:t>Company</w:t>
      </w:r>
      <w:proofErr w:type="spellEnd"/>
      <w:r w:rsidRPr="004745F2">
        <w:t xml:space="preserve"> of </w:t>
      </w:r>
      <w:proofErr w:type="spellStart"/>
      <w:r w:rsidRPr="004745F2">
        <w:t>the</w:t>
      </w:r>
      <w:proofErr w:type="spellEnd"/>
      <w:r w:rsidRPr="004745F2">
        <w:t xml:space="preserve"> </w:t>
      </w:r>
      <w:proofErr w:type="spellStart"/>
      <w:r w:rsidRPr="004745F2">
        <w:t>Year</w:t>
      </w:r>
      <w:proofErr w:type="spellEnd"/>
      <w:r w:rsidRPr="004745F2">
        <w:t xml:space="preserve">” at Kristal Marmara </w:t>
      </w:r>
      <w:proofErr w:type="spellStart"/>
      <w:r w:rsidRPr="004745F2">
        <w:t>Awards</w:t>
      </w:r>
      <w:proofErr w:type="spellEnd"/>
      <w:r w:rsidRPr="004745F2">
        <w:t xml:space="preserve"> </w:t>
      </w:r>
      <w:proofErr w:type="spellStart"/>
      <w:r w:rsidRPr="004745F2">
        <w:t>by</w:t>
      </w:r>
      <w:proofErr w:type="spellEnd"/>
      <w:r w:rsidRPr="004745F2">
        <w:t xml:space="preserve"> Marmara </w:t>
      </w:r>
      <w:proofErr w:type="spellStart"/>
      <w:r w:rsidRPr="004745F2">
        <w:t>University</w:t>
      </w:r>
      <w:proofErr w:type="spellEnd"/>
      <w:r w:rsidRPr="004745F2">
        <w:t xml:space="preserve"> Business Club (2025)</w:t>
      </w:r>
    </w:p>
    <w:p w14:paraId="2FFC63DF" w14:textId="77777777" w:rsidR="004745F2" w:rsidRPr="004745F2" w:rsidRDefault="004745F2" w:rsidP="00D21D89">
      <w:pPr>
        <w:numPr>
          <w:ilvl w:val="0"/>
          <w:numId w:val="2"/>
        </w:numPr>
        <w:jc w:val="both"/>
      </w:pPr>
      <w:r w:rsidRPr="004745F2">
        <w:t>TOBB Türkiye’nin En Hızlı Büyüyen 100 Şirketi (</w:t>
      </w:r>
      <w:proofErr w:type="spellStart"/>
      <w:r w:rsidRPr="004745F2">
        <w:t>Türkiye’s</w:t>
      </w:r>
      <w:proofErr w:type="spellEnd"/>
      <w:r w:rsidRPr="004745F2">
        <w:t xml:space="preserve"> 100 </w:t>
      </w:r>
      <w:proofErr w:type="spellStart"/>
      <w:r w:rsidRPr="004745F2">
        <w:t>Fastest-Growing</w:t>
      </w:r>
      <w:proofErr w:type="spellEnd"/>
      <w:r w:rsidRPr="004745F2">
        <w:t xml:space="preserve"> </w:t>
      </w:r>
      <w:proofErr w:type="spellStart"/>
      <w:r w:rsidRPr="004745F2">
        <w:t>Companies</w:t>
      </w:r>
      <w:proofErr w:type="spellEnd"/>
      <w:r w:rsidRPr="004745F2">
        <w:t>)</w:t>
      </w:r>
    </w:p>
    <w:p w14:paraId="00903B1B" w14:textId="77777777" w:rsidR="004745F2" w:rsidRPr="004745F2" w:rsidRDefault="004745F2" w:rsidP="00D21D89">
      <w:pPr>
        <w:numPr>
          <w:ilvl w:val="0"/>
          <w:numId w:val="2"/>
        </w:numPr>
        <w:jc w:val="both"/>
      </w:pPr>
      <w:proofErr w:type="spellStart"/>
      <w:r w:rsidRPr="004745F2">
        <w:t>Inc</w:t>
      </w:r>
      <w:proofErr w:type="spellEnd"/>
      <w:r w:rsidRPr="004745F2">
        <w:t xml:space="preserve">. Türkiye 100 – </w:t>
      </w:r>
      <w:proofErr w:type="spellStart"/>
      <w:r w:rsidRPr="004745F2">
        <w:t>Türkiye’s</w:t>
      </w:r>
      <w:proofErr w:type="spellEnd"/>
      <w:r w:rsidRPr="004745F2">
        <w:t xml:space="preserve"> </w:t>
      </w:r>
      <w:proofErr w:type="spellStart"/>
      <w:r w:rsidRPr="004745F2">
        <w:t>Fastest-Growing</w:t>
      </w:r>
      <w:proofErr w:type="spellEnd"/>
      <w:r w:rsidRPr="004745F2">
        <w:t xml:space="preserve"> </w:t>
      </w:r>
      <w:proofErr w:type="spellStart"/>
      <w:r w:rsidRPr="004745F2">
        <w:t>Companies</w:t>
      </w:r>
      <w:proofErr w:type="spellEnd"/>
    </w:p>
    <w:p w14:paraId="38382D29" w14:textId="77777777" w:rsidR="004745F2" w:rsidRPr="004745F2" w:rsidRDefault="004745F2" w:rsidP="00D21D89">
      <w:pPr>
        <w:numPr>
          <w:ilvl w:val="0"/>
          <w:numId w:val="2"/>
        </w:numPr>
        <w:jc w:val="both"/>
      </w:pPr>
      <w:r w:rsidRPr="004745F2">
        <w:t xml:space="preserve">TÜBİTAK BİGG Sports </w:t>
      </w:r>
      <w:proofErr w:type="spellStart"/>
      <w:r w:rsidRPr="004745F2">
        <w:t>Awards</w:t>
      </w:r>
      <w:proofErr w:type="spellEnd"/>
      <w:r w:rsidRPr="004745F2">
        <w:t xml:space="preserve"> </w:t>
      </w:r>
      <w:proofErr w:type="spellStart"/>
      <w:r w:rsidRPr="004745F2">
        <w:t>for</w:t>
      </w:r>
      <w:proofErr w:type="spellEnd"/>
      <w:r w:rsidRPr="004745F2">
        <w:t xml:space="preserve"> “Development of Virtual </w:t>
      </w:r>
      <w:proofErr w:type="spellStart"/>
      <w:r w:rsidRPr="004745F2">
        <w:t>Reality</w:t>
      </w:r>
      <w:proofErr w:type="spellEnd"/>
      <w:r w:rsidRPr="004745F2">
        <w:t xml:space="preserve"> </w:t>
      </w:r>
      <w:proofErr w:type="spellStart"/>
      <w:r w:rsidRPr="004745F2">
        <w:t>Supported</w:t>
      </w:r>
      <w:proofErr w:type="spellEnd"/>
      <w:r w:rsidRPr="004745F2">
        <w:t xml:space="preserve"> Bicycle </w:t>
      </w:r>
      <w:proofErr w:type="spellStart"/>
      <w:r w:rsidRPr="004745F2">
        <w:t>Simulator</w:t>
      </w:r>
      <w:proofErr w:type="spellEnd"/>
      <w:r w:rsidRPr="004745F2">
        <w:t xml:space="preserve"> </w:t>
      </w:r>
      <w:proofErr w:type="spellStart"/>
      <w:r w:rsidRPr="004745F2">
        <w:t>and</w:t>
      </w:r>
      <w:proofErr w:type="spellEnd"/>
      <w:r w:rsidRPr="004745F2">
        <w:t xml:space="preserve"> Sports Content”</w:t>
      </w:r>
    </w:p>
    <w:p w14:paraId="27367150" w14:textId="77777777" w:rsidR="004745F2" w:rsidRDefault="004745F2" w:rsidP="00BA3CCA"/>
    <w:sectPr w:rsidR="0047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32210"/>
    <w:multiLevelType w:val="multilevel"/>
    <w:tmpl w:val="144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07B9E"/>
    <w:multiLevelType w:val="hybridMultilevel"/>
    <w:tmpl w:val="6F2EB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8722">
    <w:abstractNumId w:val="1"/>
  </w:num>
  <w:num w:numId="2" w16cid:durableId="21817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A"/>
    <w:rsid w:val="00161EFC"/>
    <w:rsid w:val="00277AFD"/>
    <w:rsid w:val="0032020A"/>
    <w:rsid w:val="00373537"/>
    <w:rsid w:val="003F7DD5"/>
    <w:rsid w:val="004745F2"/>
    <w:rsid w:val="00551FAC"/>
    <w:rsid w:val="0059595A"/>
    <w:rsid w:val="0064784E"/>
    <w:rsid w:val="006A42C0"/>
    <w:rsid w:val="00774CE8"/>
    <w:rsid w:val="007E42AB"/>
    <w:rsid w:val="008605C4"/>
    <w:rsid w:val="008D20D1"/>
    <w:rsid w:val="009A256A"/>
    <w:rsid w:val="00BA3CCA"/>
    <w:rsid w:val="00C0355B"/>
    <w:rsid w:val="00C67758"/>
    <w:rsid w:val="00C73F71"/>
    <w:rsid w:val="00CA68CD"/>
    <w:rsid w:val="00CE0B2A"/>
    <w:rsid w:val="00CE187D"/>
    <w:rsid w:val="00D21D89"/>
    <w:rsid w:val="00D512C9"/>
    <w:rsid w:val="00D75FA8"/>
    <w:rsid w:val="00D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F9E3E3"/>
  <w15:docId w15:val="{BB87345E-96D7-4E4B-A1C1-26292C80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0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arslan</dc:creator>
  <cp:keywords/>
  <dc:description/>
  <cp:lastModifiedBy>CEYDA TAŞ</cp:lastModifiedBy>
  <cp:revision>3</cp:revision>
  <dcterms:created xsi:type="dcterms:W3CDTF">2026-02-04T11:32:00Z</dcterms:created>
  <dcterms:modified xsi:type="dcterms:W3CDTF">2026-02-10T07:12:00Z</dcterms:modified>
</cp:coreProperties>
</file>